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303FF" w14:textId="14DEA71C" w:rsidR="007E0E5D" w:rsidRPr="00D91205" w:rsidRDefault="00475D37" w:rsidP="00843148">
      <w:pPr>
        <w:pStyle w:val="TitleDoc"/>
        <w:jc w:val="both"/>
        <w:rPr>
          <w:sz w:val="32"/>
          <w:szCs w:val="32"/>
        </w:rPr>
      </w:pPr>
      <w:r>
        <w:rPr>
          <w:sz w:val="32"/>
          <w:szCs w:val="32"/>
        </w:rPr>
        <w:t>“</w:t>
      </w:r>
      <w:r w:rsidR="00BC6309" w:rsidRPr="54B18329">
        <w:rPr>
          <w:sz w:val="32"/>
          <w:szCs w:val="32"/>
        </w:rPr>
        <w:t>Call for Interest</w:t>
      </w:r>
      <w:r>
        <w:rPr>
          <w:sz w:val="32"/>
          <w:szCs w:val="32"/>
        </w:rPr>
        <w:t>”</w:t>
      </w:r>
      <w:r w:rsidR="00815283" w:rsidRPr="54B18329">
        <w:rPr>
          <w:sz w:val="32"/>
          <w:szCs w:val="32"/>
        </w:rPr>
        <w:t xml:space="preserve"> </w:t>
      </w:r>
      <w:r w:rsidR="00B82ED5" w:rsidRPr="54B18329">
        <w:rPr>
          <w:sz w:val="32"/>
          <w:szCs w:val="32"/>
        </w:rPr>
        <w:t xml:space="preserve">of </w:t>
      </w:r>
      <w:r w:rsidR="00D0575F" w:rsidRPr="54B18329">
        <w:rPr>
          <w:sz w:val="32"/>
          <w:szCs w:val="32"/>
        </w:rPr>
        <w:t>R</w:t>
      </w:r>
      <w:r w:rsidR="00051C82" w:rsidRPr="54B18329">
        <w:rPr>
          <w:sz w:val="32"/>
          <w:szCs w:val="32"/>
        </w:rPr>
        <w:t>outing and</w:t>
      </w:r>
      <w:r w:rsidR="00845E08" w:rsidRPr="54B18329">
        <w:rPr>
          <w:sz w:val="32"/>
          <w:szCs w:val="32"/>
        </w:rPr>
        <w:t>/or</w:t>
      </w:r>
      <w:r w:rsidR="00051C82" w:rsidRPr="54B18329">
        <w:rPr>
          <w:sz w:val="32"/>
          <w:szCs w:val="32"/>
        </w:rPr>
        <w:t xml:space="preserve"> Verification Mechanisms</w:t>
      </w:r>
      <w:r w:rsidR="681509FE" w:rsidRPr="54B18329">
        <w:rPr>
          <w:sz w:val="32"/>
          <w:szCs w:val="32"/>
        </w:rPr>
        <w:t xml:space="preserve"> (RVMs)</w:t>
      </w:r>
      <w:r w:rsidR="49FB12D4" w:rsidRPr="54B18329">
        <w:rPr>
          <w:sz w:val="32"/>
          <w:szCs w:val="32"/>
        </w:rPr>
        <w:t xml:space="preserve"> </w:t>
      </w:r>
      <w:r w:rsidR="00A72304" w:rsidRPr="54B18329">
        <w:rPr>
          <w:sz w:val="32"/>
          <w:szCs w:val="32"/>
        </w:rPr>
        <w:t>for</w:t>
      </w:r>
      <w:r w:rsidR="51237965" w:rsidRPr="54B18329">
        <w:rPr>
          <w:sz w:val="32"/>
          <w:szCs w:val="32"/>
        </w:rPr>
        <w:t xml:space="preserve"> </w:t>
      </w:r>
      <w:r w:rsidR="008C67F6">
        <w:rPr>
          <w:sz w:val="32"/>
          <w:szCs w:val="32"/>
        </w:rPr>
        <w:t xml:space="preserve">offering services in </w:t>
      </w:r>
      <w:r w:rsidR="00B82ED5" w:rsidRPr="54B18329">
        <w:rPr>
          <w:sz w:val="32"/>
          <w:szCs w:val="32"/>
        </w:rPr>
        <w:t xml:space="preserve">the EPC </w:t>
      </w:r>
      <w:r w:rsidR="00051C82" w:rsidRPr="54B18329">
        <w:rPr>
          <w:sz w:val="32"/>
          <w:szCs w:val="32"/>
        </w:rPr>
        <w:t xml:space="preserve">Verification </w:t>
      </w:r>
      <w:r w:rsidR="00845E08" w:rsidRPr="54B18329">
        <w:rPr>
          <w:sz w:val="32"/>
          <w:szCs w:val="32"/>
        </w:rPr>
        <w:t>O</w:t>
      </w:r>
      <w:r w:rsidR="00051C82" w:rsidRPr="54B18329">
        <w:rPr>
          <w:sz w:val="32"/>
          <w:szCs w:val="32"/>
        </w:rPr>
        <w:t>f Payee</w:t>
      </w:r>
      <w:r w:rsidR="4A8B8089" w:rsidRPr="54B18329">
        <w:rPr>
          <w:sz w:val="32"/>
          <w:szCs w:val="32"/>
        </w:rPr>
        <w:t xml:space="preserve"> (VOP)</w:t>
      </w:r>
      <w:r w:rsidR="00051C82" w:rsidRPr="54B18329">
        <w:rPr>
          <w:sz w:val="32"/>
          <w:szCs w:val="32"/>
        </w:rPr>
        <w:t xml:space="preserve"> </w:t>
      </w:r>
      <w:r w:rsidR="00E96994" w:rsidRPr="54B18329">
        <w:rPr>
          <w:sz w:val="32"/>
          <w:szCs w:val="32"/>
        </w:rPr>
        <w:t>scheme</w:t>
      </w:r>
    </w:p>
    <w:p w14:paraId="1FD7D346" w14:textId="77777777" w:rsidR="00E94809" w:rsidRPr="001B2B75" w:rsidRDefault="756B1CB0" w:rsidP="001B2B75">
      <w:pPr>
        <w:pStyle w:val="HEADINGBULLET"/>
      </w:pPr>
      <w:r w:rsidRPr="001B2B75">
        <w:t>Background</w:t>
      </w:r>
    </w:p>
    <w:p w14:paraId="19C8F49A" w14:textId="51CFF29A" w:rsidR="00DD3ADA" w:rsidRPr="00A47C69" w:rsidRDefault="5F7E98AA" w:rsidP="001B2B75">
      <w:pPr>
        <w:spacing w:line="259" w:lineRule="auto"/>
        <w:jc w:val="both"/>
      </w:pPr>
      <w:r w:rsidRPr="00A47C69">
        <w:t xml:space="preserve">The new </w:t>
      </w:r>
      <w:r w:rsidR="2D7D14B1" w:rsidRPr="00A47C69">
        <w:t xml:space="preserve">Verification </w:t>
      </w:r>
      <w:r w:rsidR="7B17484F" w:rsidRPr="00A47C69">
        <w:t>O</w:t>
      </w:r>
      <w:r w:rsidR="2D7D14B1" w:rsidRPr="00A47C69">
        <w:t>f Payee (</w:t>
      </w:r>
      <w:r w:rsidRPr="00A47C69">
        <w:t>VOP</w:t>
      </w:r>
      <w:r w:rsidR="2D7D14B1" w:rsidRPr="00A47C69">
        <w:t>)</w:t>
      </w:r>
      <w:r w:rsidRPr="00A47C69">
        <w:t xml:space="preserve"> scheme</w:t>
      </w:r>
      <w:r w:rsidR="3428D46E" w:rsidRPr="00A47C69">
        <w:t>,</w:t>
      </w:r>
      <w:r w:rsidRPr="00A47C69">
        <w:t xml:space="preserve"> </w:t>
      </w:r>
      <w:r w:rsidR="2D7D14B1" w:rsidRPr="00A47C69">
        <w:t xml:space="preserve">developed by the </w:t>
      </w:r>
      <w:r w:rsidR="68516D64" w:rsidRPr="00A47C69">
        <w:t>European Payments Council (</w:t>
      </w:r>
      <w:r w:rsidR="2D7D14B1" w:rsidRPr="00A47C69">
        <w:t>EPC</w:t>
      </w:r>
      <w:r w:rsidR="68516D64" w:rsidRPr="00A47C69">
        <w:t>)</w:t>
      </w:r>
      <w:r w:rsidR="387CE375">
        <w:t xml:space="preserve"> and</w:t>
      </w:r>
      <w:r w:rsidR="2D7D14B1" w:rsidRPr="00A47C69">
        <w:t xml:space="preserve"> </w:t>
      </w:r>
      <w:r w:rsidR="71CB57FA" w:rsidRPr="00A47C69">
        <w:t>enter</w:t>
      </w:r>
      <w:r w:rsidR="75A65EDA">
        <w:t>ing</w:t>
      </w:r>
      <w:r w:rsidR="71CB57FA" w:rsidRPr="00A47C69">
        <w:t xml:space="preserve"> into force on 5 October 2025</w:t>
      </w:r>
      <w:r w:rsidR="4900AD93">
        <w:t>,</w:t>
      </w:r>
      <w:r w:rsidR="71CB57FA">
        <w:t xml:space="preserve"> </w:t>
      </w:r>
      <w:r w:rsidR="075DD3D8" w:rsidRPr="00A47C69">
        <w:t xml:space="preserve">aims at supporting Payment Service Providers (PSPs) located in the </w:t>
      </w:r>
      <w:r w:rsidR="6D90239C" w:rsidRPr="00A47C69">
        <w:t>European Union (EU)</w:t>
      </w:r>
      <w:r w:rsidR="2ADC963B" w:rsidRPr="00A47C69">
        <w:t xml:space="preserve"> and in the </w:t>
      </w:r>
      <w:r w:rsidR="075DD3D8" w:rsidRPr="00A47C69">
        <w:t>European Economic Area (EEA)</w:t>
      </w:r>
      <w:r w:rsidR="00922A71" w:rsidRPr="001C0117">
        <w:rPr>
          <w:vertAlign w:val="superscript"/>
        </w:rPr>
        <w:footnoteReference w:id="2"/>
      </w:r>
      <w:r w:rsidR="075DD3D8" w:rsidRPr="00A47C69">
        <w:t xml:space="preserve"> </w:t>
      </w:r>
      <w:r w:rsidR="6D075DC1" w:rsidRPr="00A47C69">
        <w:t xml:space="preserve">in </w:t>
      </w:r>
      <w:r w:rsidRPr="00A47C69">
        <w:t>address</w:t>
      </w:r>
      <w:r w:rsidR="5B9E7375" w:rsidRPr="00A47C69">
        <w:t xml:space="preserve">ing the new </w:t>
      </w:r>
      <w:r w:rsidRPr="00A47C69">
        <w:t xml:space="preserve">regulatory </w:t>
      </w:r>
      <w:r w:rsidR="0DC8D16E" w:rsidRPr="00A47C69">
        <w:t>requirement</w:t>
      </w:r>
      <w:r w:rsidR="59DDC652" w:rsidRPr="00A47C69">
        <w:t>s</w:t>
      </w:r>
      <w:r w:rsidR="1C3DFAC2" w:rsidRPr="00A47C69">
        <w:t xml:space="preserve"> on </w:t>
      </w:r>
      <w:r w:rsidR="434D25AA" w:rsidRPr="183BE768">
        <w:t>v</w:t>
      </w:r>
      <w:r w:rsidR="1C3DFAC2" w:rsidRPr="00A47C69">
        <w:t xml:space="preserve">erification of </w:t>
      </w:r>
      <w:r w:rsidR="45034354" w:rsidRPr="183BE768">
        <w:t>p</w:t>
      </w:r>
      <w:r w:rsidR="1C3DFAC2" w:rsidRPr="00A47C69">
        <w:t>ayee</w:t>
      </w:r>
      <w:r w:rsidR="00420131" w:rsidRPr="001C0117">
        <w:rPr>
          <w:vertAlign w:val="superscript"/>
        </w:rPr>
        <w:footnoteReference w:id="3"/>
      </w:r>
      <w:r w:rsidR="21789909" w:rsidRPr="00A47C69">
        <w:t>. Th</w:t>
      </w:r>
      <w:r w:rsidR="5CD27550" w:rsidRPr="00A47C69">
        <w:t>e</w:t>
      </w:r>
      <w:r w:rsidR="2F656CFA" w:rsidRPr="00A47C69">
        <w:t xml:space="preserve"> </w:t>
      </w:r>
      <w:r w:rsidR="1EE640AD" w:rsidRPr="183BE768">
        <w:t>new</w:t>
      </w:r>
      <w:r w:rsidR="2D0556CC" w:rsidRPr="00A47C69">
        <w:t xml:space="preserve"> </w:t>
      </w:r>
      <w:r w:rsidR="1EE640AD" w:rsidRPr="183BE768">
        <w:t xml:space="preserve">requirements </w:t>
      </w:r>
      <w:r w:rsidR="5A8B2FB0" w:rsidRPr="00A47C69">
        <w:t>mandat</w:t>
      </w:r>
      <w:r w:rsidR="0C630D15" w:rsidRPr="00A47C69">
        <w:t>e that</w:t>
      </w:r>
      <w:r w:rsidR="5A8B2FB0" w:rsidRPr="00A47C69">
        <w:t xml:space="preserve"> </w:t>
      </w:r>
      <w:r w:rsidR="60B4EBED" w:rsidRPr="00A47C69">
        <w:t xml:space="preserve">all </w:t>
      </w:r>
      <w:r w:rsidR="5A8B2FB0" w:rsidRPr="00A47C69">
        <w:t>PSPs</w:t>
      </w:r>
      <w:r w:rsidR="3A1139A9" w:rsidRPr="00A47C69">
        <w:t xml:space="preserve"> located</w:t>
      </w:r>
      <w:r w:rsidR="5A8B2FB0" w:rsidRPr="00A47C69">
        <w:t xml:space="preserve"> in the </w:t>
      </w:r>
      <w:r w:rsidR="70E2ED11" w:rsidRPr="00A47C69">
        <w:t>EU/</w:t>
      </w:r>
      <w:r w:rsidR="5A8B2FB0" w:rsidRPr="00A47C69">
        <w:t xml:space="preserve">EEA implement a mechanism to verify the </w:t>
      </w:r>
      <w:r w:rsidR="60B4EBED" w:rsidRPr="00A47C69">
        <w:t>payee</w:t>
      </w:r>
      <w:r w:rsidR="526080F0" w:rsidRPr="183BE768">
        <w:t xml:space="preserve"> (i.e., Beneficiary)</w:t>
      </w:r>
      <w:r w:rsidR="6EC6E9FF" w:rsidRPr="00A47C69">
        <w:t xml:space="preserve"> of </w:t>
      </w:r>
      <w:r w:rsidR="001D2F65">
        <w:t xml:space="preserve">a </w:t>
      </w:r>
      <w:r w:rsidR="6EC6E9FF" w:rsidRPr="00A47C69">
        <w:t>credit transfer</w:t>
      </w:r>
      <w:r w:rsidR="001D2F65">
        <w:t xml:space="preserve"> </w:t>
      </w:r>
      <w:r w:rsidR="001D2F65" w:rsidRPr="001D2F65">
        <w:t>and instant credit transfer</w:t>
      </w:r>
      <w:r w:rsidR="0A57CF22" w:rsidRPr="00A47C69">
        <w:t>.</w:t>
      </w:r>
      <w:r w:rsidR="7DBAACB3" w:rsidRPr="00A47C69">
        <w:t xml:space="preserve"> </w:t>
      </w:r>
      <w:r w:rsidR="5F3E8966" w:rsidRPr="183BE768">
        <w:t>A VOP</w:t>
      </w:r>
      <w:r w:rsidR="7DBAACB3" w:rsidRPr="00A47C69">
        <w:t xml:space="preserve"> </w:t>
      </w:r>
      <w:r w:rsidR="1F59C81F" w:rsidRPr="00A47C69">
        <w:t xml:space="preserve">service </w:t>
      </w:r>
      <w:r w:rsidR="7DBAACB3" w:rsidRPr="00A47C69">
        <w:t xml:space="preserve">shall </w:t>
      </w:r>
      <w:r w:rsidR="43F6EDD2" w:rsidRPr="00A47C69">
        <w:t xml:space="preserve">be offered </w:t>
      </w:r>
      <w:r w:rsidR="6A894DF3" w:rsidRPr="00A47C69">
        <w:t xml:space="preserve">by PSPs </w:t>
      </w:r>
      <w:r w:rsidR="67FE0F0A" w:rsidRPr="00A47C69">
        <w:t>in accordance with</w:t>
      </w:r>
      <w:r w:rsidR="619B3068" w:rsidRPr="00A47C69">
        <w:t xml:space="preserve"> the different timelines </w:t>
      </w:r>
      <w:r w:rsidR="337A02F1" w:rsidRPr="00A47C69">
        <w:t>stipulated by</w:t>
      </w:r>
      <w:r w:rsidR="619B3068" w:rsidRPr="00A47C69">
        <w:t xml:space="preserve"> the </w:t>
      </w:r>
      <w:r w:rsidR="7D42CA78">
        <w:t>EU legislator</w:t>
      </w:r>
      <w:r w:rsidR="274BA030">
        <w:t>,</w:t>
      </w:r>
      <w:r w:rsidR="48AD8734">
        <w:t xml:space="preserve"> and adherence to the VOP scheme Rulebook is required (at least in an initial phase) by all relevant </w:t>
      </w:r>
      <w:r w:rsidR="3E644678">
        <w:t>EPC</w:t>
      </w:r>
      <w:r w:rsidR="48AD8734">
        <w:t xml:space="preserve"> </w:t>
      </w:r>
      <w:r w:rsidR="04103598">
        <w:t xml:space="preserve">SEPA </w:t>
      </w:r>
      <w:r w:rsidR="544AF525">
        <w:t>C</w:t>
      </w:r>
      <w:r w:rsidR="48AD8734">
        <w:t>redit</w:t>
      </w:r>
      <w:r w:rsidR="553543BB">
        <w:t xml:space="preserve"> Transfer</w:t>
      </w:r>
      <w:r w:rsidR="2D0EAAF5">
        <w:t xml:space="preserve"> (SCT)</w:t>
      </w:r>
      <w:r w:rsidR="48AD8734">
        <w:t xml:space="preserve"> and </w:t>
      </w:r>
      <w:r w:rsidR="786FDF44">
        <w:t>I</w:t>
      </w:r>
      <w:r w:rsidR="48AD8734">
        <w:t xml:space="preserve">nstant </w:t>
      </w:r>
      <w:r w:rsidR="007D64FE">
        <w:t>C</w:t>
      </w:r>
      <w:r w:rsidR="48AD8734">
        <w:t xml:space="preserve">redit transfer </w:t>
      </w:r>
      <w:r w:rsidR="100BEEF1">
        <w:t xml:space="preserve">(SCT Inst) </w:t>
      </w:r>
      <w:r w:rsidR="48AD8734">
        <w:t>scheme participants,</w:t>
      </w:r>
      <w:r w:rsidR="274BA030">
        <w:t xml:space="preserve"> in order to </w:t>
      </w:r>
      <w:r w:rsidR="3A2C38BE">
        <w:t>achieve</w:t>
      </w:r>
      <w:r w:rsidR="21BBF3AE">
        <w:t xml:space="preserve"> </w:t>
      </w:r>
      <w:r w:rsidR="00AC1E56">
        <w:t xml:space="preserve">cross-border </w:t>
      </w:r>
      <w:r w:rsidR="4BF950B1" w:rsidRPr="00A47C69">
        <w:t>EU/</w:t>
      </w:r>
      <w:r w:rsidR="7DBAACB3" w:rsidRPr="00A47C69">
        <w:t>EEA-wide reachability and interoperability.</w:t>
      </w:r>
      <w:r w:rsidRPr="00A47C69">
        <w:t xml:space="preserve"> </w:t>
      </w:r>
    </w:p>
    <w:p w14:paraId="5AE14D94" w14:textId="3471037D" w:rsidR="00E94809" w:rsidRPr="00A47C69" w:rsidRDefault="2A2007F1" w:rsidP="001B2B75">
      <w:pPr>
        <w:spacing w:line="259" w:lineRule="auto"/>
        <w:jc w:val="both"/>
      </w:pPr>
      <w:r>
        <w:t>T</w:t>
      </w:r>
      <w:r w:rsidR="5F7E98AA">
        <w:t xml:space="preserve">he EPC expects </w:t>
      </w:r>
      <w:r w:rsidR="2D7D14B1">
        <w:t xml:space="preserve">the </w:t>
      </w:r>
      <w:r w:rsidR="6C1D3AFA">
        <w:t xml:space="preserve">EPC </w:t>
      </w:r>
      <w:r w:rsidR="2D7D14B1">
        <w:t>VOP scheme</w:t>
      </w:r>
      <w:r w:rsidR="5F7E98AA">
        <w:t xml:space="preserve"> to be adopted by the broad majority of </w:t>
      </w:r>
      <w:r w:rsidR="0D3714D4">
        <w:t xml:space="preserve">the </w:t>
      </w:r>
      <w:r w:rsidR="5F7E98AA">
        <w:t xml:space="preserve">current SCT (Inst) scheme </w:t>
      </w:r>
      <w:r w:rsidR="6C1D3AFA">
        <w:t>participants</w:t>
      </w:r>
      <w:r w:rsidR="5F7E98AA">
        <w:t xml:space="preserve"> in the</w:t>
      </w:r>
      <w:r w:rsidR="03969302">
        <w:t xml:space="preserve"> EU</w:t>
      </w:r>
      <w:r w:rsidR="5F7E98AA">
        <w:t xml:space="preserve"> Euro area as of </w:t>
      </w:r>
      <w:r w:rsidR="46012721">
        <w:t>5</w:t>
      </w:r>
      <w:r w:rsidR="5F7E98AA">
        <w:t xml:space="preserve"> October 2025.</w:t>
      </w:r>
    </w:p>
    <w:p w14:paraId="7F6D370F" w14:textId="59779022" w:rsidR="00B81847" w:rsidRPr="002F3FEC" w:rsidRDefault="7F6E787E" w:rsidP="001B2B75">
      <w:pPr>
        <w:pStyle w:val="HEADINGBULLET"/>
      </w:pPr>
      <w:r>
        <w:t>Introduction</w:t>
      </w:r>
    </w:p>
    <w:p w14:paraId="13F6CAE6" w14:textId="6E9F93D2" w:rsidR="0052196D" w:rsidRDefault="2E60EC8D" w:rsidP="183BE768">
      <w:pPr>
        <w:spacing w:line="259" w:lineRule="auto"/>
        <w:jc w:val="both"/>
      </w:pPr>
      <w:r>
        <w:t>The EPC is launching a public ‘</w:t>
      </w:r>
      <w:r w:rsidR="25D5CEA1">
        <w:t>C</w:t>
      </w:r>
      <w:r>
        <w:t xml:space="preserve">all for </w:t>
      </w:r>
      <w:r w:rsidR="25D5CEA1">
        <w:t>I</w:t>
      </w:r>
      <w:r>
        <w:t xml:space="preserve">nterest’ </w:t>
      </w:r>
      <w:r w:rsidR="3EA4EBC2">
        <w:t xml:space="preserve">inviting </w:t>
      </w:r>
      <w:r w:rsidR="1A194F19">
        <w:t xml:space="preserve">organisations </w:t>
      </w:r>
      <w:r>
        <w:t xml:space="preserve">to </w:t>
      </w:r>
      <w:r w:rsidR="096D237F">
        <w:t>express</w:t>
      </w:r>
      <w:r>
        <w:t xml:space="preserve"> their i</w:t>
      </w:r>
      <w:r w:rsidR="70F0CE27">
        <w:t xml:space="preserve">nterest </w:t>
      </w:r>
      <w:r w:rsidR="1E194EB9">
        <w:t xml:space="preserve">and intention </w:t>
      </w:r>
      <w:r>
        <w:t>to</w:t>
      </w:r>
      <w:r w:rsidR="1889106E">
        <w:t xml:space="preserve"> </w:t>
      </w:r>
      <w:r w:rsidR="00135B78">
        <w:t xml:space="preserve">offer services </w:t>
      </w:r>
      <w:r w:rsidR="71CB57FA">
        <w:t xml:space="preserve">as </w:t>
      </w:r>
      <w:r w:rsidR="3D095810">
        <w:t>a</w:t>
      </w:r>
      <w:r w:rsidR="27FF0943">
        <w:t xml:space="preserve"> </w:t>
      </w:r>
      <w:r w:rsidR="00917E62" w:rsidRPr="181EE6E0">
        <w:rPr>
          <w:b/>
          <w:bCs/>
        </w:rPr>
        <w:t>VOP scheme-compliant</w:t>
      </w:r>
      <w:r w:rsidR="00917E62">
        <w:t xml:space="preserve"> </w:t>
      </w:r>
      <w:r w:rsidR="0A11E6A8" w:rsidRPr="181EE6E0">
        <w:rPr>
          <w:b/>
          <w:bCs/>
        </w:rPr>
        <w:t>Routing and</w:t>
      </w:r>
      <w:r w:rsidR="6D4D07FE" w:rsidRPr="181EE6E0">
        <w:rPr>
          <w:b/>
          <w:bCs/>
        </w:rPr>
        <w:t>/or</w:t>
      </w:r>
      <w:r w:rsidR="0A11E6A8" w:rsidRPr="181EE6E0">
        <w:rPr>
          <w:b/>
          <w:bCs/>
        </w:rPr>
        <w:t xml:space="preserve"> Verification Mechanism </w:t>
      </w:r>
      <w:r w:rsidR="37967705">
        <w:t xml:space="preserve">in </w:t>
      </w:r>
      <w:r w:rsidR="697AD712">
        <w:t>the</w:t>
      </w:r>
      <w:r w:rsidR="23513113">
        <w:t xml:space="preserve"> context of the</w:t>
      </w:r>
      <w:r w:rsidRPr="181EE6E0">
        <w:rPr>
          <w:b/>
          <w:bCs/>
        </w:rPr>
        <w:t xml:space="preserve"> </w:t>
      </w:r>
      <w:r w:rsidR="36EA2E2E" w:rsidRPr="181EE6E0">
        <w:rPr>
          <w:b/>
          <w:bCs/>
        </w:rPr>
        <w:t xml:space="preserve">EPC </w:t>
      </w:r>
      <w:r w:rsidR="1A194F19" w:rsidRPr="181EE6E0">
        <w:rPr>
          <w:b/>
          <w:bCs/>
        </w:rPr>
        <w:t>VOP</w:t>
      </w:r>
      <w:r w:rsidR="6E6A9E09" w:rsidRPr="181EE6E0">
        <w:rPr>
          <w:b/>
          <w:bCs/>
        </w:rPr>
        <w:t xml:space="preserve"> scheme</w:t>
      </w:r>
      <w:r w:rsidR="00366E64">
        <w:t>.</w:t>
      </w:r>
    </w:p>
    <w:p w14:paraId="63E26C43" w14:textId="7AF6CF14" w:rsidR="00156DA1" w:rsidRDefault="56C9F957" w:rsidP="183BE768">
      <w:pPr>
        <w:spacing w:line="259" w:lineRule="auto"/>
        <w:jc w:val="both"/>
      </w:pPr>
      <w:r>
        <w:t xml:space="preserve">The EPC </w:t>
      </w:r>
      <w:r w:rsidR="0EB53CE9">
        <w:t xml:space="preserve">sees the following compelling </w:t>
      </w:r>
      <w:r w:rsidR="2FB44F54">
        <w:t>reason</w:t>
      </w:r>
      <w:r w:rsidR="2D53CFD8">
        <w:t>s</w:t>
      </w:r>
      <w:r w:rsidR="2FB44F54">
        <w:t xml:space="preserve"> </w:t>
      </w:r>
      <w:r w:rsidR="3D563E1E">
        <w:t xml:space="preserve">for </w:t>
      </w:r>
      <w:r w:rsidR="00F11F1C">
        <w:t xml:space="preserve">organisations </w:t>
      </w:r>
      <w:r w:rsidR="2839A5A0">
        <w:t xml:space="preserve">to </w:t>
      </w:r>
      <w:r w:rsidR="00426B10">
        <w:t>reply</w:t>
      </w:r>
      <w:r w:rsidR="2839A5A0">
        <w:t xml:space="preserve"> to </w:t>
      </w:r>
      <w:r w:rsidR="3D563E1E">
        <w:t xml:space="preserve">this </w:t>
      </w:r>
      <w:r w:rsidR="415FE1A5">
        <w:t>c</w:t>
      </w:r>
      <w:r w:rsidR="3D563E1E">
        <w:t xml:space="preserve">all for </w:t>
      </w:r>
      <w:r w:rsidR="415FE1A5">
        <w:t>interest</w:t>
      </w:r>
      <w:r w:rsidR="2D53CFD8">
        <w:t>:</w:t>
      </w:r>
    </w:p>
    <w:p w14:paraId="497B27A0" w14:textId="35AF56AC" w:rsidR="00C67321" w:rsidRDefault="00C67321" w:rsidP="00C67321">
      <w:pPr>
        <w:pStyle w:val="ListParagraph"/>
        <w:numPr>
          <w:ilvl w:val="0"/>
          <w:numId w:val="35"/>
        </w:numPr>
        <w:spacing w:line="259" w:lineRule="auto"/>
        <w:jc w:val="both"/>
        <w:rPr>
          <w:b/>
          <w:bCs/>
        </w:rPr>
      </w:pPr>
      <w:r w:rsidRPr="054A0B37">
        <w:rPr>
          <w:b/>
          <w:bCs/>
        </w:rPr>
        <w:t>Include</w:t>
      </w:r>
      <w:r w:rsidRPr="00E817EC">
        <w:rPr>
          <w:b/>
          <w:bCs/>
        </w:rPr>
        <w:t xml:space="preserve"> </w:t>
      </w:r>
      <w:r w:rsidRPr="183BE768">
        <w:rPr>
          <w:b/>
          <w:bCs/>
        </w:rPr>
        <w:t xml:space="preserve">respondents </w:t>
      </w:r>
      <w:r w:rsidRPr="054A0B37">
        <w:rPr>
          <w:b/>
          <w:bCs/>
        </w:rPr>
        <w:t xml:space="preserve">in a list of self-declared </w:t>
      </w:r>
      <w:r w:rsidR="00C40C67">
        <w:rPr>
          <w:b/>
          <w:bCs/>
        </w:rPr>
        <w:t xml:space="preserve">VOP scheme-compliant </w:t>
      </w:r>
      <w:r w:rsidRPr="183BE768">
        <w:rPr>
          <w:b/>
          <w:bCs/>
        </w:rPr>
        <w:t xml:space="preserve">RVMs </w:t>
      </w:r>
      <w:r w:rsidRPr="054A0B37">
        <w:rPr>
          <w:b/>
          <w:bCs/>
        </w:rPr>
        <w:t>on the EPC website.</w:t>
      </w:r>
    </w:p>
    <w:p w14:paraId="14ABF1EE" w14:textId="193AA2A6" w:rsidR="00C67321" w:rsidRPr="00A47C69" w:rsidRDefault="00C67321" w:rsidP="00C67321">
      <w:pPr>
        <w:pStyle w:val="ListParagraph"/>
        <w:spacing w:line="259" w:lineRule="auto"/>
        <w:ind w:left="770"/>
        <w:jc w:val="both"/>
        <w:rPr>
          <w:b/>
          <w:bCs/>
        </w:rPr>
      </w:pPr>
      <w:r>
        <w:t>Similar to the SEPA payment schemes and the Clearing and Settlement Mechanisms (CSM) that provide scheme-related services to PSPs</w:t>
      </w:r>
      <w:r w:rsidRPr="054A0B37">
        <w:rPr>
          <w:rStyle w:val="FootnoteReference"/>
        </w:rPr>
        <w:footnoteReference w:id="4"/>
      </w:r>
      <w:r>
        <w:t xml:space="preserve">, PSPs can </w:t>
      </w:r>
      <w:r w:rsidRPr="00E817EC">
        <w:t xml:space="preserve">consult </w:t>
      </w:r>
      <w:r>
        <w:t xml:space="preserve">the </w:t>
      </w:r>
      <w:r w:rsidRPr="00E817EC">
        <w:t>list</w:t>
      </w:r>
      <w:r>
        <w:t xml:space="preserve"> of self-declared VOP scheme-compliant RVMs on the EPC website and verify which</w:t>
      </w:r>
      <w:r w:rsidRPr="00E817EC">
        <w:t xml:space="preserve"> RVMs</w:t>
      </w:r>
      <w:r w:rsidRPr="008424C7">
        <w:t xml:space="preserve"> </w:t>
      </w:r>
      <w:r w:rsidR="008424C7" w:rsidRPr="00F939F8">
        <w:t xml:space="preserve">are fully committed to </w:t>
      </w:r>
      <w:r w:rsidR="008424C7" w:rsidRPr="00F939F8">
        <w:lastRenderedPageBreak/>
        <w:t>meet the scheme requirements and</w:t>
      </w:r>
      <w:r w:rsidR="008424C7">
        <w:rPr>
          <w:b/>
          <w:bCs/>
        </w:rPr>
        <w:t xml:space="preserve"> </w:t>
      </w:r>
      <w:r>
        <w:t xml:space="preserve">could support them </w:t>
      </w:r>
      <w:r w:rsidR="4ECDA09A">
        <w:t>in ensuring compliance with the</w:t>
      </w:r>
      <w:r>
        <w:t xml:space="preserve"> VOP scheme </w:t>
      </w:r>
      <w:r w:rsidR="5AEC766C">
        <w:t xml:space="preserve">Rulebook </w:t>
      </w:r>
      <w:r>
        <w:t>and</w:t>
      </w:r>
      <w:r w:rsidR="1EF119A4">
        <w:t xml:space="preserve"> the related EU/EEA regulatory requirements</w:t>
      </w:r>
      <w:r>
        <w:t>.</w:t>
      </w:r>
    </w:p>
    <w:p w14:paraId="6956330F" w14:textId="02199CF2" w:rsidR="00FA5A0B" w:rsidRDefault="7C17F3D6" w:rsidP="183BE768">
      <w:pPr>
        <w:pStyle w:val="ListParagraph"/>
        <w:numPr>
          <w:ilvl w:val="0"/>
          <w:numId w:val="35"/>
        </w:numPr>
        <w:jc w:val="both"/>
        <w:rPr>
          <w:b/>
          <w:bCs/>
        </w:rPr>
      </w:pPr>
      <w:r w:rsidRPr="183BE768">
        <w:rPr>
          <w:b/>
          <w:bCs/>
        </w:rPr>
        <w:t xml:space="preserve">Establish a collaboration </w:t>
      </w:r>
      <w:r w:rsidR="79767C54" w:rsidRPr="183BE768">
        <w:rPr>
          <w:b/>
          <w:bCs/>
        </w:rPr>
        <w:t xml:space="preserve">and </w:t>
      </w:r>
      <w:r w:rsidR="74DFFF1B" w:rsidRPr="183BE768">
        <w:rPr>
          <w:b/>
          <w:bCs/>
        </w:rPr>
        <w:t>feedback</w:t>
      </w:r>
      <w:r w:rsidR="79767C54" w:rsidRPr="183BE768">
        <w:rPr>
          <w:b/>
          <w:bCs/>
        </w:rPr>
        <w:t xml:space="preserve"> </w:t>
      </w:r>
      <w:r w:rsidRPr="183BE768">
        <w:rPr>
          <w:b/>
          <w:bCs/>
        </w:rPr>
        <w:t xml:space="preserve">channel </w:t>
      </w:r>
      <w:r w:rsidR="228AC1FA" w:rsidRPr="183BE768">
        <w:rPr>
          <w:b/>
          <w:bCs/>
        </w:rPr>
        <w:t xml:space="preserve">between the EPC and </w:t>
      </w:r>
      <w:r w:rsidRPr="183BE768">
        <w:rPr>
          <w:b/>
          <w:bCs/>
        </w:rPr>
        <w:t>relevant market actors</w:t>
      </w:r>
      <w:r w:rsidR="52E1780A" w:rsidRPr="183BE768">
        <w:rPr>
          <w:b/>
          <w:bCs/>
        </w:rPr>
        <w:t xml:space="preserve"> and organisations</w:t>
      </w:r>
      <w:r w:rsidRPr="183BE768">
        <w:rPr>
          <w:b/>
          <w:bCs/>
        </w:rPr>
        <w:t xml:space="preserve"> </w:t>
      </w:r>
      <w:r w:rsidR="0057378A">
        <w:rPr>
          <w:b/>
          <w:bCs/>
        </w:rPr>
        <w:t xml:space="preserve">supporting the </w:t>
      </w:r>
      <w:r w:rsidRPr="183BE768">
        <w:rPr>
          <w:b/>
          <w:bCs/>
        </w:rPr>
        <w:t xml:space="preserve">launch </w:t>
      </w:r>
      <w:r w:rsidR="79767C54" w:rsidRPr="183BE768">
        <w:rPr>
          <w:b/>
          <w:bCs/>
        </w:rPr>
        <w:t>of the VOP scheme</w:t>
      </w:r>
      <w:r w:rsidR="00FA5A0B">
        <w:rPr>
          <w:b/>
          <w:bCs/>
        </w:rPr>
        <w:t>.</w:t>
      </w:r>
    </w:p>
    <w:p w14:paraId="76AF838B" w14:textId="181345D3" w:rsidR="005754CE" w:rsidRDefault="08D68C52" w:rsidP="00FA5A0B">
      <w:pPr>
        <w:pStyle w:val="ListParagraph"/>
        <w:ind w:left="770"/>
        <w:jc w:val="both"/>
      </w:pPr>
      <w:r>
        <w:t xml:space="preserve">This </w:t>
      </w:r>
      <w:r w:rsidR="40C14A2A">
        <w:t>c</w:t>
      </w:r>
      <w:r>
        <w:t xml:space="preserve">all for </w:t>
      </w:r>
      <w:r w:rsidR="323AD737">
        <w:t>i</w:t>
      </w:r>
      <w:r>
        <w:t xml:space="preserve">nterest will be used </w:t>
      </w:r>
      <w:r w:rsidR="562CB9AB">
        <w:t xml:space="preserve">by the EPC </w:t>
      </w:r>
      <w:r>
        <w:t>to establish a first communication channel with RVMs</w:t>
      </w:r>
      <w:r w:rsidR="44CDBBA2">
        <w:t xml:space="preserve">, whose active </w:t>
      </w:r>
      <w:r w:rsidR="00333F25">
        <w:t>involvement</w:t>
      </w:r>
      <w:r w:rsidR="247DFD78">
        <w:t xml:space="preserve"> in the provision of </w:t>
      </w:r>
      <w:r w:rsidR="44CDBBA2">
        <w:t>VOP scheme</w:t>
      </w:r>
      <w:r w:rsidR="468767B2">
        <w:t>-related</w:t>
      </w:r>
      <w:r w:rsidR="44CDBBA2">
        <w:t xml:space="preserve"> </w:t>
      </w:r>
      <w:r w:rsidR="468767B2">
        <w:t xml:space="preserve">services </w:t>
      </w:r>
      <w:r w:rsidR="44CDBBA2">
        <w:t>is key for the success</w:t>
      </w:r>
      <w:r w:rsidR="00304991">
        <w:t>ful roll-out</w:t>
      </w:r>
      <w:r w:rsidR="44CDBBA2">
        <w:t xml:space="preserve"> of the scheme</w:t>
      </w:r>
      <w:r w:rsidR="562CB9AB">
        <w:t xml:space="preserve">. It is anticipated that a </w:t>
      </w:r>
      <w:r w:rsidR="0FA0AA52">
        <w:t xml:space="preserve">formal </w:t>
      </w:r>
      <w:r w:rsidR="562CB9AB">
        <w:t xml:space="preserve">Multi-Stakeholder Group </w:t>
      </w:r>
      <w:r w:rsidR="5D41A0E8">
        <w:t>(MSG) for consultation purpose</w:t>
      </w:r>
      <w:r w:rsidR="6B8FFE9E">
        <w:t>s</w:t>
      </w:r>
      <w:r w:rsidR="72350422">
        <w:t xml:space="preserve"> </w:t>
      </w:r>
      <w:r w:rsidR="562CB9AB">
        <w:t>will be formed overtime</w:t>
      </w:r>
      <w:r w:rsidR="2307660D">
        <w:t xml:space="preserve"> including the RVMs</w:t>
      </w:r>
      <w:r w:rsidR="562CB9AB">
        <w:t>.</w:t>
      </w:r>
      <w:r w:rsidR="79767C54">
        <w:t xml:space="preserve"> </w:t>
      </w:r>
    </w:p>
    <w:p w14:paraId="347AA5AA" w14:textId="12FDB68A" w:rsidR="00B977E0" w:rsidRPr="00B20464" w:rsidRDefault="004C6674" w:rsidP="00B977E0">
      <w:pPr>
        <w:pStyle w:val="ListParagraph"/>
        <w:numPr>
          <w:ilvl w:val="0"/>
          <w:numId w:val="35"/>
        </w:numPr>
        <w:jc w:val="both"/>
        <w:rPr>
          <w:b/>
          <w:bCs/>
        </w:rPr>
      </w:pPr>
      <w:r>
        <w:rPr>
          <w:b/>
          <w:bCs/>
        </w:rPr>
        <w:t>C</w:t>
      </w:r>
      <w:r w:rsidR="00B977E0" w:rsidRPr="183BE768">
        <w:rPr>
          <w:b/>
          <w:bCs/>
        </w:rPr>
        <w:t xml:space="preserve">andidate to </w:t>
      </w:r>
      <w:r w:rsidR="00333F25">
        <w:rPr>
          <w:b/>
          <w:bCs/>
        </w:rPr>
        <w:t>contribute</w:t>
      </w:r>
      <w:r w:rsidR="00B977E0" w:rsidRPr="183BE768">
        <w:rPr>
          <w:b/>
          <w:bCs/>
        </w:rPr>
        <w:t xml:space="preserve"> to the </w:t>
      </w:r>
      <w:r w:rsidR="22044EA6" w:rsidRPr="7ECD04C8">
        <w:rPr>
          <w:b/>
          <w:bCs/>
        </w:rPr>
        <w:t>EPC Directory Service</w:t>
      </w:r>
      <w:r w:rsidR="00B977E0" w:rsidRPr="7ECD04C8">
        <w:rPr>
          <w:b/>
          <w:bCs/>
        </w:rPr>
        <w:t xml:space="preserve"> </w:t>
      </w:r>
      <w:r w:rsidR="6D4FFA88" w:rsidRPr="7ECD04C8">
        <w:rPr>
          <w:b/>
          <w:bCs/>
        </w:rPr>
        <w:t>(</w:t>
      </w:r>
      <w:r w:rsidR="00B977E0" w:rsidRPr="183BE768">
        <w:rPr>
          <w:b/>
          <w:bCs/>
        </w:rPr>
        <w:t>EDS</w:t>
      </w:r>
      <w:r w:rsidR="36D6032B" w:rsidRPr="7ECD04C8">
        <w:rPr>
          <w:b/>
          <w:bCs/>
        </w:rPr>
        <w:t>)</w:t>
      </w:r>
      <w:r w:rsidR="00B977E0" w:rsidRPr="183BE768">
        <w:rPr>
          <w:b/>
          <w:bCs/>
        </w:rPr>
        <w:t xml:space="preserve"> pilot phase.</w:t>
      </w:r>
      <w:r w:rsidR="00B977E0" w:rsidRPr="00B20464">
        <w:rPr>
          <w:b/>
          <w:bCs/>
        </w:rPr>
        <w:t xml:space="preserve"> </w:t>
      </w:r>
    </w:p>
    <w:p w14:paraId="60323D7A" w14:textId="078A10AC" w:rsidR="00B977E0" w:rsidRPr="00D326AB" w:rsidRDefault="00B977E0" w:rsidP="00B977E0">
      <w:pPr>
        <w:pStyle w:val="ListParagraph"/>
        <w:spacing w:line="259" w:lineRule="auto"/>
        <w:ind w:left="770"/>
        <w:jc w:val="both"/>
      </w:pPr>
      <w:r>
        <w:t xml:space="preserve">The EPC plans to launch a pilot for the EDS in May 2025, and RVMs </w:t>
      </w:r>
      <w:r w:rsidR="004C6674">
        <w:t xml:space="preserve">are invited to express their interest to </w:t>
      </w:r>
      <w:r w:rsidR="00684C65">
        <w:t xml:space="preserve">actively contribute </w:t>
      </w:r>
      <w:r>
        <w:t>to this pilot.</w:t>
      </w:r>
      <w:r w:rsidR="0AF4E48F">
        <w:t xml:space="preserve"> Further details on the pilot will be provided by the EPC in due time. </w:t>
      </w:r>
      <w:r>
        <w:t xml:space="preserve"> </w:t>
      </w:r>
    </w:p>
    <w:p w14:paraId="026D5F8B" w14:textId="4BF148AD" w:rsidR="00B977E0" w:rsidRPr="00B20464" w:rsidRDefault="00B977E0" w:rsidP="00B977E0">
      <w:pPr>
        <w:pStyle w:val="ListParagraph"/>
        <w:numPr>
          <w:ilvl w:val="0"/>
          <w:numId w:val="35"/>
        </w:numPr>
        <w:jc w:val="both"/>
        <w:rPr>
          <w:b/>
          <w:bCs/>
        </w:rPr>
      </w:pPr>
      <w:r w:rsidRPr="183BE768">
        <w:rPr>
          <w:b/>
          <w:bCs/>
        </w:rPr>
        <w:t xml:space="preserve">Interested self-declared </w:t>
      </w:r>
      <w:r w:rsidR="05FC761B" w:rsidRPr="183BE768">
        <w:rPr>
          <w:b/>
          <w:bCs/>
        </w:rPr>
        <w:t xml:space="preserve">VOP scheme compliant </w:t>
      </w:r>
      <w:r w:rsidRPr="183BE768">
        <w:rPr>
          <w:b/>
          <w:bCs/>
        </w:rPr>
        <w:t xml:space="preserve">RVMs </w:t>
      </w:r>
      <w:r w:rsidR="00AD3965">
        <w:rPr>
          <w:b/>
          <w:bCs/>
        </w:rPr>
        <w:t xml:space="preserve">have the possibility to </w:t>
      </w:r>
      <w:r w:rsidRPr="183BE768">
        <w:rPr>
          <w:b/>
          <w:bCs/>
        </w:rPr>
        <w:t xml:space="preserve">signal their </w:t>
      </w:r>
      <w:r w:rsidR="00AD3965">
        <w:rPr>
          <w:b/>
          <w:bCs/>
        </w:rPr>
        <w:t xml:space="preserve">interest </w:t>
      </w:r>
      <w:r w:rsidRPr="183BE768">
        <w:rPr>
          <w:b/>
          <w:bCs/>
        </w:rPr>
        <w:t>to act as Agent</w:t>
      </w:r>
      <w:r w:rsidR="00447FAE">
        <w:rPr>
          <w:rStyle w:val="FootnoteReference"/>
          <w:b/>
          <w:bCs/>
        </w:rPr>
        <w:footnoteReference w:id="5"/>
      </w:r>
      <w:r w:rsidRPr="183BE768">
        <w:rPr>
          <w:b/>
          <w:bCs/>
        </w:rPr>
        <w:t xml:space="preserve"> on behalf of VOP scheme applicant PSPs.</w:t>
      </w:r>
    </w:p>
    <w:p w14:paraId="38F71264" w14:textId="03DBB119" w:rsidR="00B977E0" w:rsidRPr="00023838" w:rsidRDefault="00F51187" w:rsidP="00B977E0">
      <w:pPr>
        <w:pStyle w:val="ListParagraph"/>
        <w:spacing w:line="259" w:lineRule="auto"/>
        <w:ind w:left="770"/>
        <w:jc w:val="both"/>
      </w:pPr>
      <w:r>
        <w:t>An i</w:t>
      </w:r>
      <w:r w:rsidR="00B977E0">
        <w:t>nterested RVM may optionally consider acting as an Agent on behalf of the VOP scheme applicant PSPs with whom the RVM entered into an agreement to provide VOP scheme-related services, for completing and sending to the EPC the applications of the PSP to become participant to the VOP scheme.</w:t>
      </w:r>
    </w:p>
    <w:p w14:paraId="0C90E331" w14:textId="12598763" w:rsidR="004E7B4F" w:rsidRPr="004E7B4F" w:rsidRDefault="004E7B4F" w:rsidP="004E7B4F">
      <w:pPr>
        <w:spacing w:line="259" w:lineRule="auto"/>
        <w:jc w:val="both"/>
      </w:pPr>
      <w:r w:rsidRPr="004E7B4F">
        <w:t xml:space="preserve">Please note </w:t>
      </w:r>
      <w:r>
        <w:t xml:space="preserve">that </w:t>
      </w:r>
      <w:r w:rsidR="00887973">
        <w:t xml:space="preserve">all </w:t>
      </w:r>
      <w:r>
        <w:t xml:space="preserve">organisations who expressed their </w:t>
      </w:r>
      <w:r w:rsidR="00887973">
        <w:t xml:space="preserve">interest </w:t>
      </w:r>
      <w:r>
        <w:t xml:space="preserve">to become VOP scheme-compliant </w:t>
      </w:r>
      <w:r w:rsidRPr="004E7B4F">
        <w:t>RVM</w:t>
      </w:r>
      <w:r>
        <w:t xml:space="preserve">, will </w:t>
      </w:r>
      <w:r w:rsidR="00227CA4">
        <w:t xml:space="preserve">also </w:t>
      </w:r>
      <w:r>
        <w:t xml:space="preserve">be invited to complete a formal </w:t>
      </w:r>
      <w:r w:rsidR="00227CA4">
        <w:t xml:space="preserve">letter to disclose </w:t>
      </w:r>
      <w:r w:rsidRPr="004E7B4F">
        <w:t xml:space="preserve">their intent to become a European Payments Council (EPC) </w:t>
      </w:r>
      <w:r w:rsidR="00227CA4">
        <w:t xml:space="preserve">VOP </w:t>
      </w:r>
      <w:r w:rsidRPr="004E7B4F">
        <w:t xml:space="preserve">scheme-compliant </w:t>
      </w:r>
      <w:r w:rsidR="00227CA4">
        <w:t>RVM</w:t>
      </w:r>
      <w:r w:rsidRPr="004E7B4F">
        <w:t>.</w:t>
      </w:r>
      <w:r w:rsidR="002839B5">
        <w:t xml:space="preserve"> </w:t>
      </w:r>
    </w:p>
    <w:p w14:paraId="46770AE9" w14:textId="6281CC88" w:rsidR="004E7B4F" w:rsidRDefault="004E7B4F" w:rsidP="000C4C4E">
      <w:pPr>
        <w:pStyle w:val="HEADINGBULLET"/>
        <w:ind w:left="426" w:hanging="426"/>
      </w:pPr>
      <w:r>
        <w:t xml:space="preserve">Additional </w:t>
      </w:r>
      <w:r w:rsidR="00887973">
        <w:t>information</w:t>
      </w:r>
    </w:p>
    <w:p w14:paraId="5515D529" w14:textId="5728B30B" w:rsidR="00E667A9" w:rsidRDefault="008F5CE0" w:rsidP="00990AC7">
      <w:pPr>
        <w:spacing w:line="259" w:lineRule="auto"/>
        <w:jc w:val="both"/>
      </w:pPr>
      <w:r>
        <w:t xml:space="preserve">Please note that the EPC will provide self-declared </w:t>
      </w:r>
      <w:r w:rsidR="1D11D064">
        <w:t xml:space="preserve">VOP scheme compliant </w:t>
      </w:r>
      <w:r>
        <w:t>RVMs with an authenticated and secure access to the EPC Directory Service (EDS</w:t>
      </w:r>
      <w:r w:rsidR="00990AC7">
        <w:t xml:space="preserve">). </w:t>
      </w:r>
      <w:r w:rsidR="4278809F">
        <w:t>The</w:t>
      </w:r>
      <w:r w:rsidR="522F323D">
        <w:t xml:space="preserve"> VOP scheme</w:t>
      </w:r>
      <w:r w:rsidR="6A96481F">
        <w:t xml:space="preserve"> </w:t>
      </w:r>
      <w:r w:rsidR="2EA034FC">
        <w:t>is based on Application Programming Interfaces (APIs)</w:t>
      </w:r>
      <w:r w:rsidR="1A68E2BE">
        <w:t xml:space="preserve">. </w:t>
      </w:r>
      <w:r w:rsidR="5CC38758">
        <w:t>To</w:t>
      </w:r>
      <w:r w:rsidR="39F807E6">
        <w:t xml:space="preserve"> secure </w:t>
      </w:r>
      <w:r w:rsidR="0DB43F6A">
        <w:t>EU/</w:t>
      </w:r>
      <w:r w:rsidR="39F807E6">
        <w:t xml:space="preserve">EEA-wide </w:t>
      </w:r>
      <w:r w:rsidR="664855DE">
        <w:t xml:space="preserve">cross-border </w:t>
      </w:r>
      <w:r w:rsidR="39F807E6">
        <w:t>reachability and interoperability</w:t>
      </w:r>
      <w:r w:rsidR="094D6C7A">
        <w:t xml:space="preserve"> – as per regulatory requirements</w:t>
      </w:r>
      <w:r w:rsidR="03F6D0B4">
        <w:t>,</w:t>
      </w:r>
      <w:r w:rsidR="39F807E6">
        <w:t xml:space="preserve"> it relies on a centralised </w:t>
      </w:r>
      <w:r w:rsidR="24C1AB5A">
        <w:t xml:space="preserve">EPC </w:t>
      </w:r>
      <w:r w:rsidR="39F807E6">
        <w:t>Directory Service (</w:t>
      </w:r>
      <w:r w:rsidR="0D427565">
        <w:t xml:space="preserve">the </w:t>
      </w:r>
      <w:r w:rsidR="39F807E6">
        <w:t>‘EDS’)</w:t>
      </w:r>
      <w:r w:rsidR="1757ACCA">
        <w:t xml:space="preserve"> where each PSP is associated with its </w:t>
      </w:r>
      <w:r w:rsidR="552731C9">
        <w:t xml:space="preserve">VOP APIs endpoints </w:t>
      </w:r>
      <w:r w:rsidR="3EB47512">
        <w:t xml:space="preserve">and </w:t>
      </w:r>
      <w:r w:rsidR="5956D172">
        <w:t xml:space="preserve">supported </w:t>
      </w:r>
      <w:r w:rsidR="1F38BA8F">
        <w:t xml:space="preserve">scheme </w:t>
      </w:r>
      <w:r w:rsidR="5956D172">
        <w:t>options</w:t>
      </w:r>
      <w:r w:rsidR="094D6C7A">
        <w:t xml:space="preserve">. </w:t>
      </w:r>
      <w:r w:rsidR="70E3FC7A">
        <w:t xml:space="preserve">By </w:t>
      </w:r>
      <w:r w:rsidR="03FA64F7">
        <w:t xml:space="preserve">having access to the EDS, the RVMs </w:t>
      </w:r>
      <w:r w:rsidR="5F4E0374">
        <w:t xml:space="preserve">will be able to </w:t>
      </w:r>
      <w:r w:rsidR="444766E2">
        <w:t xml:space="preserve">route </w:t>
      </w:r>
      <w:r w:rsidR="53A5DFD1">
        <w:t xml:space="preserve">and/or verify </w:t>
      </w:r>
      <w:r w:rsidR="1D548A02">
        <w:t>VOP API requests on behalf of their customer</w:t>
      </w:r>
      <w:r w:rsidR="0D417C5D">
        <w:t>s (</w:t>
      </w:r>
      <w:r w:rsidR="75D73964">
        <w:t xml:space="preserve">VOP </w:t>
      </w:r>
      <w:r w:rsidR="0D417C5D">
        <w:t>scheme participants).</w:t>
      </w:r>
      <w:r w:rsidR="2F53EABE">
        <w:t xml:space="preserve"> </w:t>
      </w:r>
      <w:r w:rsidR="5C5D9499">
        <w:t>RVMs</w:t>
      </w:r>
      <w:r w:rsidR="00A94E58">
        <w:t xml:space="preserve"> </w:t>
      </w:r>
      <w:r w:rsidR="00B8317C">
        <w:t xml:space="preserve">could </w:t>
      </w:r>
      <w:r w:rsidR="5C5D9499">
        <w:t>also receive delegation from</w:t>
      </w:r>
      <w:r w:rsidR="4C4324EA">
        <w:t xml:space="preserve"> their</w:t>
      </w:r>
      <w:r w:rsidR="5C5D9499">
        <w:t xml:space="preserve"> </w:t>
      </w:r>
      <w:r w:rsidR="00AC7BF6">
        <w:t xml:space="preserve">client </w:t>
      </w:r>
      <w:r w:rsidR="00B8317C">
        <w:t>PSP</w:t>
      </w:r>
      <w:r w:rsidR="00AC7BF6">
        <w:t>s</w:t>
      </w:r>
      <w:r w:rsidR="00B8317C">
        <w:t xml:space="preserve"> </w:t>
      </w:r>
      <w:r w:rsidR="2F53EABE">
        <w:t xml:space="preserve">to </w:t>
      </w:r>
      <w:r w:rsidR="5C5D9499">
        <w:t xml:space="preserve">maintain </w:t>
      </w:r>
      <w:r w:rsidR="7F296686">
        <w:t>their</w:t>
      </w:r>
      <w:r w:rsidR="1549145C">
        <w:t xml:space="preserve"> information in </w:t>
      </w:r>
      <w:r w:rsidR="2931FEF6">
        <w:t>the EDS</w:t>
      </w:r>
      <w:r w:rsidR="1CCA25E2">
        <w:t>.</w:t>
      </w:r>
    </w:p>
    <w:p w14:paraId="67219EAC" w14:textId="2C231635" w:rsidR="00FF29DD" w:rsidRDefault="00316B0D" w:rsidP="009A50B4">
      <w:pPr>
        <w:spacing w:line="259" w:lineRule="auto"/>
        <w:jc w:val="both"/>
      </w:pPr>
      <w:r>
        <w:t xml:space="preserve">The PSPs participating to the VOP scheme </w:t>
      </w:r>
      <w:r w:rsidR="005F7217">
        <w:t xml:space="preserve">will </w:t>
      </w:r>
      <w:r>
        <w:t xml:space="preserve">access the EDS by default through a Web Graphical User Interface (GUI) for updating the respective API endpoints and for downloading a local copy of the EDS. </w:t>
      </w:r>
      <w:r w:rsidR="174C3548">
        <w:t xml:space="preserve">Self-declared </w:t>
      </w:r>
      <w:r w:rsidR="09C7ED47">
        <w:t xml:space="preserve">VOP </w:t>
      </w:r>
      <w:proofErr w:type="spellStart"/>
      <w:r w:rsidR="09C7ED47">
        <w:t>scheme</w:t>
      </w:r>
      <w:r w:rsidR="174C3548">
        <w:t>compliant</w:t>
      </w:r>
      <w:proofErr w:type="spellEnd"/>
      <w:r w:rsidR="083B44F5">
        <w:t xml:space="preserve"> RVMs</w:t>
      </w:r>
      <w:r w:rsidR="174C3548">
        <w:t xml:space="preserve"> </w:t>
      </w:r>
      <w:r w:rsidR="6877434E">
        <w:t xml:space="preserve">will </w:t>
      </w:r>
      <w:r w:rsidR="49211599">
        <w:t xml:space="preserve">benefit </w:t>
      </w:r>
      <w:r w:rsidR="6ADF1086">
        <w:t>of</w:t>
      </w:r>
      <w:r w:rsidR="49211599">
        <w:t xml:space="preserve"> an optimised access to the EDS</w:t>
      </w:r>
      <w:r w:rsidR="009A50B4">
        <w:t xml:space="preserve"> through EDS APIs. </w:t>
      </w:r>
    </w:p>
    <w:p w14:paraId="639D72D3" w14:textId="5917BA68" w:rsidR="00C974F5" w:rsidRPr="00A47C69" w:rsidRDefault="3833141A" w:rsidP="181EE6E0">
      <w:pPr>
        <w:spacing w:line="259" w:lineRule="auto"/>
        <w:jc w:val="both"/>
        <w:rPr>
          <w:rFonts w:asciiTheme="majorHAnsi" w:hAnsiTheme="majorHAnsi"/>
        </w:rPr>
      </w:pPr>
      <w:r w:rsidRPr="181EE6E0">
        <w:rPr>
          <w:rFonts w:asciiTheme="majorHAnsi" w:hAnsiTheme="majorHAnsi"/>
        </w:rPr>
        <w:t xml:space="preserve">The EPC also anticipates </w:t>
      </w:r>
      <w:r w:rsidR="62841042" w:rsidRPr="181EE6E0">
        <w:rPr>
          <w:rFonts w:asciiTheme="majorHAnsi" w:hAnsiTheme="majorHAnsi"/>
        </w:rPr>
        <w:t>requesting</w:t>
      </w:r>
      <w:r w:rsidR="7A65D40D" w:rsidRPr="181EE6E0">
        <w:rPr>
          <w:rFonts w:asciiTheme="majorHAnsi" w:hAnsiTheme="majorHAnsi"/>
        </w:rPr>
        <w:t xml:space="preserve"> s</w:t>
      </w:r>
      <w:r w:rsidRPr="181EE6E0">
        <w:rPr>
          <w:rFonts w:asciiTheme="majorHAnsi" w:hAnsiTheme="majorHAnsi"/>
        </w:rPr>
        <w:t xml:space="preserve">elf-declared </w:t>
      </w:r>
      <w:r w:rsidR="0274E85D" w:rsidRPr="181EE6E0">
        <w:rPr>
          <w:rFonts w:asciiTheme="majorHAnsi" w:hAnsiTheme="majorHAnsi"/>
        </w:rPr>
        <w:t xml:space="preserve">VOP scheme compliant </w:t>
      </w:r>
      <w:r w:rsidRPr="181EE6E0">
        <w:rPr>
          <w:rFonts w:asciiTheme="majorHAnsi" w:hAnsiTheme="majorHAnsi"/>
        </w:rPr>
        <w:t xml:space="preserve">RVMs </w:t>
      </w:r>
      <w:r w:rsidR="7C56F782" w:rsidRPr="181EE6E0">
        <w:rPr>
          <w:rFonts w:asciiTheme="majorHAnsi" w:hAnsiTheme="majorHAnsi"/>
        </w:rPr>
        <w:t xml:space="preserve">to contribute </w:t>
      </w:r>
      <w:r w:rsidR="18058D0B" w:rsidRPr="181EE6E0">
        <w:rPr>
          <w:rFonts w:asciiTheme="majorHAnsi" w:hAnsiTheme="majorHAnsi"/>
        </w:rPr>
        <w:t xml:space="preserve">to the interoperability and stabilisation of VOP scheme, e.g. through the following: </w:t>
      </w:r>
    </w:p>
    <w:p w14:paraId="4660D282" w14:textId="77777777" w:rsidR="0009307F" w:rsidRPr="0009307F" w:rsidRDefault="3833141A" w:rsidP="00996340">
      <w:pPr>
        <w:pStyle w:val="ListParagraph"/>
        <w:numPr>
          <w:ilvl w:val="0"/>
          <w:numId w:val="36"/>
        </w:numPr>
        <w:ind w:left="426"/>
        <w:jc w:val="both"/>
      </w:pPr>
      <w:r w:rsidRPr="183BE768">
        <w:rPr>
          <w:b/>
          <w:bCs/>
        </w:rPr>
        <w:t>VOP scheme’s interoperability.</w:t>
      </w:r>
    </w:p>
    <w:p w14:paraId="3E3A3F76" w14:textId="78A56282" w:rsidR="00C974F5" w:rsidRDefault="18058D0B" w:rsidP="00996340">
      <w:pPr>
        <w:pStyle w:val="ListParagraph"/>
        <w:ind w:left="426"/>
        <w:jc w:val="both"/>
      </w:pPr>
      <w:r>
        <w:t>A</w:t>
      </w:r>
      <w:r w:rsidR="3833141A">
        <w:t xml:space="preserve"> properly configured and updated EDS</w:t>
      </w:r>
      <w:r w:rsidR="150D28E1">
        <w:t xml:space="preserve"> alone</w:t>
      </w:r>
      <w:r w:rsidR="3833141A">
        <w:t xml:space="preserve"> </w:t>
      </w:r>
      <w:r w:rsidR="00996340">
        <w:t xml:space="preserve">provides reachability, but it </w:t>
      </w:r>
      <w:r w:rsidR="3833141A">
        <w:t xml:space="preserve">is </w:t>
      </w:r>
      <w:r w:rsidR="5D8C6E38">
        <w:t xml:space="preserve">not </w:t>
      </w:r>
      <w:r w:rsidR="3833141A">
        <w:t xml:space="preserve">sufficient to guarantee SEPA-wide </w:t>
      </w:r>
      <w:r w:rsidR="00A77A74">
        <w:t>interoperability</w:t>
      </w:r>
      <w:r>
        <w:t>.</w:t>
      </w:r>
      <w:r w:rsidR="3833141A">
        <w:t xml:space="preserve"> </w:t>
      </w:r>
      <w:r w:rsidR="006B5C0E">
        <w:t xml:space="preserve">In fact, </w:t>
      </w:r>
      <w:r w:rsidR="00EF1E92">
        <w:t>i</w:t>
      </w:r>
      <w:r w:rsidR="006B5C0E">
        <w:t xml:space="preserve">nteroperability </w:t>
      </w:r>
      <w:r w:rsidR="3833141A">
        <w:t xml:space="preserve">among hundreds of API </w:t>
      </w:r>
      <w:r w:rsidR="3833141A">
        <w:lastRenderedPageBreak/>
        <w:t xml:space="preserve">endpoints may only be </w:t>
      </w:r>
      <w:r w:rsidR="1D5D75D0">
        <w:t xml:space="preserve">successfully introduced </w:t>
      </w:r>
      <w:r w:rsidR="3833141A">
        <w:t xml:space="preserve">by </w:t>
      </w:r>
      <w:r>
        <w:t xml:space="preserve">carefully </w:t>
      </w:r>
      <w:r w:rsidR="3833141A">
        <w:t xml:space="preserve">orchestrating a sound testing strategy among VOP scheme participants. RVMs have a vested interest in this, and may play a relevant role </w:t>
      </w:r>
      <w:r>
        <w:t xml:space="preserve">e.g. </w:t>
      </w:r>
      <w:r w:rsidR="3833141A">
        <w:t xml:space="preserve">in the provisioning of an API Sandbox to accelerate compliance tests. </w:t>
      </w:r>
    </w:p>
    <w:p w14:paraId="6F24715E" w14:textId="77777777" w:rsidR="0009307F" w:rsidRPr="0009307F" w:rsidRDefault="72DD3C16" w:rsidP="00996340">
      <w:pPr>
        <w:pStyle w:val="ListParagraph"/>
        <w:numPr>
          <w:ilvl w:val="0"/>
          <w:numId w:val="36"/>
        </w:numPr>
        <w:spacing w:line="259" w:lineRule="auto"/>
        <w:ind w:left="426"/>
        <w:jc w:val="both"/>
      </w:pPr>
      <w:r w:rsidRPr="183BE768">
        <w:rPr>
          <w:b/>
          <w:bCs/>
        </w:rPr>
        <w:t>RVMs to provide VOP access and usage statistics for improving VOP scheme.</w:t>
      </w:r>
    </w:p>
    <w:p w14:paraId="1907FF3D" w14:textId="602D2CC3" w:rsidR="00EF6DC2" w:rsidRDefault="72DD3C16" w:rsidP="00996340">
      <w:pPr>
        <w:pStyle w:val="ListParagraph"/>
        <w:spacing w:line="259" w:lineRule="auto"/>
        <w:ind w:left="426"/>
        <w:jc w:val="both"/>
      </w:pPr>
      <w:r>
        <w:t xml:space="preserve">VOP is a brand-new scheme, the improvement of which by the EPC will require the possibility to access and analyse relevant usage statistics that may only be gathered by RVMs. </w:t>
      </w:r>
      <w:r w:rsidR="49A69271">
        <w:t xml:space="preserve"> Any</w:t>
      </w:r>
      <w:r>
        <w:t xml:space="preserve"> statistics will only be used and </w:t>
      </w:r>
      <w:r w:rsidR="2A2F73F2">
        <w:t xml:space="preserve">possibly </w:t>
      </w:r>
      <w:r>
        <w:t>communicated</w:t>
      </w:r>
      <w:r w:rsidR="68695919">
        <w:t xml:space="preserve"> by the EPC</w:t>
      </w:r>
      <w:r>
        <w:t xml:space="preserve"> in an aggregated and anonymised format, as already customary for the EPC payment schemes.</w:t>
      </w:r>
    </w:p>
    <w:p w14:paraId="044FA2BE" w14:textId="77777777" w:rsidR="00C974F5" w:rsidRDefault="00C974F5" w:rsidP="183BE768">
      <w:pPr>
        <w:pStyle w:val="BodyText"/>
        <w:rPr>
          <w:rFonts w:asciiTheme="majorHAnsi" w:hAnsiTheme="majorHAnsi"/>
          <w:b/>
          <w:bCs/>
          <w:color w:val="224571" w:themeColor="text2"/>
        </w:rPr>
      </w:pPr>
    </w:p>
    <w:p w14:paraId="6E57B6F0" w14:textId="4417E448" w:rsidR="009720AB" w:rsidRPr="005D2F21" w:rsidRDefault="0A52982B" w:rsidP="001B2B75">
      <w:pPr>
        <w:pStyle w:val="HEADINGBULLET"/>
      </w:pPr>
      <w:r w:rsidRPr="005D2F21">
        <w:t xml:space="preserve">Response form to the </w:t>
      </w:r>
      <w:r w:rsidR="7B6063FE" w:rsidRPr="005D2F21">
        <w:t xml:space="preserve">Call for </w:t>
      </w:r>
      <w:r w:rsidR="210A86F9" w:rsidRPr="005D2F21">
        <w:t>I</w:t>
      </w:r>
      <w:r w:rsidR="7B6063FE" w:rsidRPr="005D2F21">
        <w:t>nterest</w:t>
      </w:r>
    </w:p>
    <w:p w14:paraId="4859618E" w14:textId="72376DD5" w:rsidR="00423A6E" w:rsidRDefault="00366E64" w:rsidP="183BE768">
      <w:pPr>
        <w:pStyle w:val="BodyText"/>
        <w:rPr>
          <w:rFonts w:asciiTheme="majorHAnsi" w:hAnsiTheme="majorHAnsi"/>
          <w:color w:val="224571" w:themeColor="text2"/>
        </w:rPr>
      </w:pPr>
      <w:r w:rsidRPr="183BE768">
        <w:rPr>
          <w:rFonts w:asciiTheme="majorHAnsi" w:hAnsiTheme="majorHAnsi"/>
          <w:color w:val="224571" w:themeColor="text2"/>
        </w:rPr>
        <w:t>Organisation</w:t>
      </w:r>
      <w:r w:rsidR="297D1093" w:rsidRPr="183BE768">
        <w:rPr>
          <w:rFonts w:asciiTheme="majorHAnsi" w:hAnsiTheme="majorHAnsi"/>
          <w:color w:val="224571" w:themeColor="text2"/>
        </w:rPr>
        <w:t>s</w:t>
      </w:r>
      <w:r w:rsidRPr="183BE768">
        <w:rPr>
          <w:rFonts w:asciiTheme="majorHAnsi" w:hAnsiTheme="majorHAnsi"/>
          <w:color w:val="224571" w:themeColor="text2"/>
        </w:rPr>
        <w:t xml:space="preserve"> </w:t>
      </w:r>
      <w:r w:rsidR="49E8ED38" w:rsidRPr="183BE768">
        <w:rPr>
          <w:rFonts w:asciiTheme="majorHAnsi" w:hAnsiTheme="majorHAnsi"/>
          <w:color w:val="224571" w:themeColor="text2"/>
        </w:rPr>
        <w:t xml:space="preserve">interested in </w:t>
      </w:r>
      <w:r w:rsidR="297D1093" w:rsidRPr="183BE768">
        <w:rPr>
          <w:rFonts w:asciiTheme="majorHAnsi" w:hAnsiTheme="majorHAnsi"/>
          <w:color w:val="224571" w:themeColor="text2"/>
        </w:rPr>
        <w:t xml:space="preserve">offering </w:t>
      </w:r>
      <w:r w:rsidR="49E8ED38" w:rsidRPr="183BE768">
        <w:rPr>
          <w:rFonts w:asciiTheme="majorHAnsi" w:hAnsiTheme="majorHAnsi"/>
          <w:color w:val="224571" w:themeColor="text2"/>
        </w:rPr>
        <w:t xml:space="preserve">their services as RVM </w:t>
      </w:r>
      <w:r w:rsidR="4F2FCC2D" w:rsidRPr="183BE768">
        <w:rPr>
          <w:rFonts w:asciiTheme="majorHAnsi" w:hAnsiTheme="majorHAnsi"/>
          <w:color w:val="224571" w:themeColor="text2"/>
        </w:rPr>
        <w:t xml:space="preserve">in </w:t>
      </w:r>
      <w:r w:rsidR="49E8ED38" w:rsidRPr="183BE768">
        <w:rPr>
          <w:rFonts w:asciiTheme="majorHAnsi" w:hAnsiTheme="majorHAnsi"/>
          <w:color w:val="224571" w:themeColor="text2"/>
        </w:rPr>
        <w:t xml:space="preserve">the </w:t>
      </w:r>
      <w:r w:rsidR="4F2FCC2D" w:rsidRPr="183BE768">
        <w:rPr>
          <w:rFonts w:asciiTheme="majorHAnsi" w:hAnsiTheme="majorHAnsi"/>
          <w:color w:val="224571" w:themeColor="text2"/>
        </w:rPr>
        <w:t xml:space="preserve">context of the </w:t>
      </w:r>
      <w:r w:rsidR="49E8ED38" w:rsidRPr="183BE768">
        <w:rPr>
          <w:rFonts w:asciiTheme="majorHAnsi" w:hAnsiTheme="majorHAnsi"/>
          <w:color w:val="224571" w:themeColor="text2"/>
        </w:rPr>
        <w:t xml:space="preserve">VOP </w:t>
      </w:r>
      <w:r w:rsidR="4ABCC738" w:rsidRPr="183BE768">
        <w:rPr>
          <w:rFonts w:asciiTheme="majorHAnsi" w:hAnsiTheme="majorHAnsi"/>
          <w:color w:val="224571" w:themeColor="text2"/>
        </w:rPr>
        <w:t>s</w:t>
      </w:r>
      <w:r w:rsidR="49E8ED38" w:rsidRPr="183BE768">
        <w:rPr>
          <w:rFonts w:asciiTheme="majorHAnsi" w:hAnsiTheme="majorHAnsi"/>
          <w:color w:val="224571" w:themeColor="text2"/>
        </w:rPr>
        <w:t>cheme</w:t>
      </w:r>
      <w:r w:rsidR="7091D4F4" w:rsidRPr="183BE768">
        <w:rPr>
          <w:rFonts w:asciiTheme="majorHAnsi" w:hAnsiTheme="majorHAnsi"/>
          <w:color w:val="224571" w:themeColor="text2"/>
        </w:rPr>
        <w:t xml:space="preserve"> and interested in being listed as VOP-scheme compliant RVMs</w:t>
      </w:r>
      <w:r w:rsidR="00997585">
        <w:rPr>
          <w:rFonts w:asciiTheme="majorHAnsi" w:hAnsiTheme="majorHAnsi"/>
          <w:color w:val="224571" w:themeColor="text2"/>
        </w:rPr>
        <w:t>,</w:t>
      </w:r>
      <w:r w:rsidR="49E8ED38" w:rsidRPr="183BE768">
        <w:rPr>
          <w:rFonts w:asciiTheme="majorHAnsi" w:hAnsiTheme="majorHAnsi"/>
          <w:color w:val="224571" w:themeColor="text2"/>
        </w:rPr>
        <w:t xml:space="preserve"> </w:t>
      </w:r>
      <w:r w:rsidR="099DC3F3" w:rsidRPr="183BE768">
        <w:rPr>
          <w:rFonts w:asciiTheme="majorHAnsi" w:hAnsiTheme="majorHAnsi"/>
          <w:color w:val="224571" w:themeColor="text2"/>
        </w:rPr>
        <w:t xml:space="preserve">are kindly invited to </w:t>
      </w:r>
      <w:r w:rsidR="2F00AEB3" w:rsidRPr="183BE768">
        <w:rPr>
          <w:rFonts w:asciiTheme="majorHAnsi" w:hAnsiTheme="majorHAnsi"/>
          <w:color w:val="224571" w:themeColor="text2"/>
        </w:rPr>
        <w:t>complete and submit this form</w:t>
      </w:r>
      <w:r w:rsidR="37C824D2" w:rsidRPr="183BE768">
        <w:rPr>
          <w:rFonts w:asciiTheme="majorHAnsi" w:hAnsiTheme="majorHAnsi"/>
          <w:color w:val="224571" w:themeColor="text2"/>
        </w:rPr>
        <w:t xml:space="preserve"> </w:t>
      </w:r>
      <w:r w:rsidR="099DC3F3" w:rsidRPr="183BE768">
        <w:rPr>
          <w:rFonts w:asciiTheme="majorHAnsi" w:hAnsiTheme="majorHAnsi"/>
          <w:color w:val="224571" w:themeColor="text2"/>
        </w:rPr>
        <w:t xml:space="preserve">via email to </w:t>
      </w:r>
      <w:r w:rsidR="002A66A7">
        <w:rPr>
          <w:rFonts w:asciiTheme="majorHAnsi" w:hAnsiTheme="majorHAnsi"/>
          <w:color w:val="224571" w:themeColor="text2"/>
        </w:rPr>
        <w:t>vop</w:t>
      </w:r>
      <w:r w:rsidRPr="183BE768">
        <w:rPr>
          <w:rFonts w:asciiTheme="majorHAnsi" w:hAnsiTheme="majorHAnsi"/>
          <w:color w:val="224571" w:themeColor="text2"/>
        </w:rPr>
        <w:t>@epc-cep.eu</w:t>
      </w:r>
      <w:r w:rsidR="099DC3F3" w:rsidRPr="183BE768">
        <w:rPr>
          <w:rFonts w:asciiTheme="majorHAnsi" w:hAnsiTheme="majorHAnsi"/>
          <w:color w:val="224571" w:themeColor="text2"/>
        </w:rPr>
        <w:t xml:space="preserve"> by </w:t>
      </w:r>
      <w:r w:rsidR="000D1106" w:rsidRPr="00F939F8">
        <w:rPr>
          <w:rFonts w:asciiTheme="majorHAnsi" w:hAnsiTheme="majorHAnsi"/>
          <w:color w:val="224571" w:themeColor="text2"/>
        </w:rPr>
        <w:t>20 Dec</w:t>
      </w:r>
      <w:r w:rsidR="000F54CA">
        <w:rPr>
          <w:rFonts w:asciiTheme="majorHAnsi" w:hAnsiTheme="majorHAnsi"/>
          <w:color w:val="224571" w:themeColor="text2"/>
        </w:rPr>
        <w:t>ember</w:t>
      </w:r>
      <w:r w:rsidR="000D1106" w:rsidRPr="00F939F8">
        <w:rPr>
          <w:rFonts w:asciiTheme="majorHAnsi" w:hAnsiTheme="majorHAnsi"/>
          <w:color w:val="224571" w:themeColor="text2"/>
        </w:rPr>
        <w:t xml:space="preserve"> </w:t>
      </w:r>
      <w:r w:rsidR="099DC3F3" w:rsidRPr="00F939F8">
        <w:rPr>
          <w:rFonts w:asciiTheme="majorHAnsi" w:hAnsiTheme="majorHAnsi"/>
          <w:color w:val="224571" w:themeColor="text2"/>
        </w:rPr>
        <w:t>2024</w:t>
      </w:r>
      <w:r w:rsidR="099DC3F3" w:rsidRPr="183BE768">
        <w:rPr>
          <w:rFonts w:asciiTheme="majorHAnsi" w:hAnsiTheme="majorHAnsi"/>
          <w:color w:val="224571" w:themeColor="text2"/>
        </w:rPr>
        <w:t xml:space="preserve">, midnight Brussels time.  </w:t>
      </w:r>
    </w:p>
    <w:p w14:paraId="199576E6" w14:textId="77777777" w:rsidR="004E7B4F" w:rsidRPr="004E7B4F" w:rsidRDefault="004E7B4F" w:rsidP="183BE768">
      <w:pPr>
        <w:pStyle w:val="BodyText"/>
        <w:rPr>
          <w:rFonts w:asciiTheme="majorHAnsi" w:hAnsiTheme="majorHAnsi"/>
          <w:color w:val="224571" w:themeColor="text2"/>
        </w:rPr>
      </w:pPr>
    </w:p>
    <w:p w14:paraId="67E9A712" w14:textId="435D72DB" w:rsidR="000630D2" w:rsidRPr="001B2B75" w:rsidRDefault="5AFE52C4" w:rsidP="001B2B75">
      <w:pPr>
        <w:pStyle w:val="BodyText"/>
        <w:rPr>
          <w:rFonts w:asciiTheme="majorHAnsi" w:hAnsiTheme="majorHAnsi"/>
          <w:b/>
          <w:bCs/>
          <w:color w:val="224571" w:themeColor="text2"/>
        </w:rPr>
      </w:pPr>
      <w:r w:rsidRPr="001B2B75">
        <w:rPr>
          <w:rFonts w:asciiTheme="majorHAnsi" w:hAnsiTheme="majorHAnsi"/>
          <w:b/>
          <w:bCs/>
          <w:color w:val="224571" w:themeColor="text2"/>
        </w:rPr>
        <w:t>Respondent</w:t>
      </w:r>
      <w:r w:rsidR="7EF73F18" w:rsidRPr="001B2B75">
        <w:rPr>
          <w:rFonts w:asciiTheme="majorHAnsi" w:hAnsiTheme="majorHAnsi"/>
          <w:b/>
          <w:bCs/>
          <w:color w:val="224571" w:themeColor="text2"/>
        </w:rPr>
        <w:t xml:space="preserve"> details</w:t>
      </w:r>
    </w:p>
    <w:tbl>
      <w:tblPr>
        <w:tblStyle w:val="TableGrid"/>
        <w:tblW w:w="9493"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single" w:sz="6" w:space="0" w:color="FFFFFF" w:themeColor="background1"/>
          <w:insideV w:val="single" w:sz="6" w:space="0" w:color="FFFFFF" w:themeColor="background1"/>
        </w:tblBorders>
        <w:shd w:val="clear" w:color="auto" w:fill="C7D8EE" w:themeFill="text2" w:themeFillTint="33"/>
        <w:tblLook w:val="04A0" w:firstRow="1" w:lastRow="0" w:firstColumn="1" w:lastColumn="0" w:noHBand="0" w:noVBand="1"/>
      </w:tblPr>
      <w:tblGrid>
        <w:gridCol w:w="2122"/>
        <w:gridCol w:w="3543"/>
        <w:gridCol w:w="3828"/>
      </w:tblGrid>
      <w:tr w:rsidR="00573BF1" w:rsidRPr="00281B58" w14:paraId="4F2A3F38" w14:textId="77777777" w:rsidTr="054A0B37">
        <w:trPr>
          <w:trHeight w:val="195"/>
        </w:trPr>
        <w:tc>
          <w:tcPr>
            <w:tcW w:w="2122" w:type="dxa"/>
            <w:tcBorders>
              <w:top w:val="single" w:sz="6" w:space="0" w:color="FFFFFF" w:themeColor="background1"/>
              <w:bottom w:val="single" w:sz="6" w:space="0" w:color="FFFFFF" w:themeColor="background1"/>
            </w:tcBorders>
            <w:shd w:val="clear" w:color="auto" w:fill="224571" w:themeFill="text2"/>
          </w:tcPr>
          <w:p w14:paraId="42E73C63" w14:textId="0E35408F" w:rsidR="00573BF1" w:rsidRPr="00281B58" w:rsidRDefault="005C03D2" w:rsidP="00D326AB">
            <w:pPr>
              <w:spacing w:before="40" w:after="40"/>
              <w:jc w:val="both"/>
              <w:rPr>
                <w:color w:val="FFFFFF" w:themeColor="background1"/>
              </w:rPr>
            </w:pPr>
            <w:r>
              <w:rPr>
                <w:color w:val="FFFFFF" w:themeColor="background1"/>
              </w:rPr>
              <w:t xml:space="preserve">Contact </w:t>
            </w:r>
            <w:r w:rsidR="00573BF1" w:rsidRPr="00281B58">
              <w:rPr>
                <w:color w:val="FFFFFF" w:themeColor="background1"/>
              </w:rPr>
              <w:t>Name</w:t>
            </w:r>
          </w:p>
        </w:tc>
        <w:tc>
          <w:tcPr>
            <w:tcW w:w="7371" w:type="dxa"/>
            <w:gridSpan w:val="2"/>
            <w:tcBorders>
              <w:top w:val="single" w:sz="6" w:space="0" w:color="FFFFFF" w:themeColor="background1"/>
              <w:bottom w:val="single" w:sz="6" w:space="0" w:color="FFFFFF" w:themeColor="background1"/>
            </w:tcBorders>
            <w:shd w:val="clear" w:color="auto" w:fill="EBEBF4"/>
          </w:tcPr>
          <w:p w14:paraId="3C046FBE" w14:textId="23379431" w:rsidR="00573BF1" w:rsidRPr="00281B58" w:rsidRDefault="00573BF1" w:rsidP="00D326AB">
            <w:pPr>
              <w:spacing w:before="40" w:after="40"/>
              <w:jc w:val="both"/>
            </w:pPr>
          </w:p>
        </w:tc>
      </w:tr>
      <w:tr w:rsidR="00573BF1" w:rsidRPr="00281B58" w14:paraId="58AA068E" w14:textId="77777777" w:rsidTr="054A0B37">
        <w:trPr>
          <w:trHeight w:val="195"/>
        </w:trPr>
        <w:tc>
          <w:tcPr>
            <w:tcW w:w="2122" w:type="dxa"/>
            <w:tcBorders>
              <w:top w:val="single" w:sz="6" w:space="0" w:color="FFFFFF" w:themeColor="background1"/>
              <w:bottom w:val="single" w:sz="6" w:space="0" w:color="FFFFFF" w:themeColor="background1"/>
            </w:tcBorders>
            <w:shd w:val="clear" w:color="auto" w:fill="224571" w:themeFill="text2"/>
          </w:tcPr>
          <w:p w14:paraId="7365D177" w14:textId="41E7F795" w:rsidR="00573BF1" w:rsidRPr="00281B58" w:rsidRDefault="00573BF1" w:rsidP="00D326AB">
            <w:pPr>
              <w:spacing w:before="40" w:after="40"/>
              <w:jc w:val="both"/>
              <w:rPr>
                <w:color w:val="FFFFFF" w:themeColor="background1"/>
              </w:rPr>
            </w:pPr>
            <w:r w:rsidRPr="00281B58">
              <w:rPr>
                <w:color w:val="FFFFFF" w:themeColor="background1"/>
              </w:rPr>
              <w:t>Organisation</w:t>
            </w:r>
          </w:p>
        </w:tc>
        <w:tc>
          <w:tcPr>
            <w:tcW w:w="7371" w:type="dxa"/>
            <w:gridSpan w:val="2"/>
            <w:tcBorders>
              <w:top w:val="single" w:sz="6" w:space="0" w:color="FFFFFF" w:themeColor="background1"/>
              <w:bottom w:val="single" w:sz="6" w:space="0" w:color="FFFFFF" w:themeColor="background1"/>
            </w:tcBorders>
            <w:shd w:val="clear" w:color="auto" w:fill="EBEBF4"/>
          </w:tcPr>
          <w:p w14:paraId="2421C6C8" w14:textId="77777777" w:rsidR="00573BF1" w:rsidRPr="00281B58" w:rsidRDefault="00573BF1" w:rsidP="00D326AB">
            <w:pPr>
              <w:spacing w:before="40" w:after="40"/>
              <w:jc w:val="both"/>
            </w:pPr>
          </w:p>
        </w:tc>
      </w:tr>
      <w:tr w:rsidR="00573BF1" w:rsidRPr="00281B58" w14:paraId="36D74F35" w14:textId="77777777" w:rsidTr="054A0B37">
        <w:trPr>
          <w:trHeight w:val="195"/>
        </w:trPr>
        <w:tc>
          <w:tcPr>
            <w:tcW w:w="2122" w:type="dxa"/>
            <w:tcBorders>
              <w:top w:val="single" w:sz="6" w:space="0" w:color="FFFFFF" w:themeColor="background1"/>
              <w:bottom w:val="single" w:sz="6" w:space="0" w:color="FFFFFF" w:themeColor="background1"/>
            </w:tcBorders>
            <w:shd w:val="clear" w:color="auto" w:fill="224571" w:themeFill="text2"/>
          </w:tcPr>
          <w:p w14:paraId="263BCFED" w14:textId="1EC68BA5" w:rsidR="00573BF1" w:rsidRPr="00281B58" w:rsidRDefault="00573BF1" w:rsidP="00D326AB">
            <w:pPr>
              <w:spacing w:before="40" w:after="40"/>
              <w:jc w:val="both"/>
              <w:rPr>
                <w:color w:val="FFFFFF" w:themeColor="background1"/>
              </w:rPr>
            </w:pPr>
            <w:r w:rsidRPr="00281B58">
              <w:rPr>
                <w:color w:val="FFFFFF" w:themeColor="background1"/>
              </w:rPr>
              <w:t>Address</w:t>
            </w:r>
          </w:p>
        </w:tc>
        <w:tc>
          <w:tcPr>
            <w:tcW w:w="7371" w:type="dxa"/>
            <w:gridSpan w:val="2"/>
            <w:tcBorders>
              <w:top w:val="single" w:sz="6" w:space="0" w:color="FFFFFF" w:themeColor="background1"/>
              <w:bottom w:val="single" w:sz="6" w:space="0" w:color="FFFFFF" w:themeColor="background1"/>
            </w:tcBorders>
            <w:shd w:val="clear" w:color="auto" w:fill="EBEBF4"/>
          </w:tcPr>
          <w:p w14:paraId="5FA479B5" w14:textId="77777777" w:rsidR="00573BF1" w:rsidRPr="00281B58" w:rsidRDefault="00573BF1" w:rsidP="00D326AB">
            <w:pPr>
              <w:spacing w:before="40" w:after="40"/>
              <w:jc w:val="both"/>
            </w:pPr>
          </w:p>
        </w:tc>
      </w:tr>
      <w:tr w:rsidR="00573BF1" w:rsidRPr="00281B58" w14:paraId="6C7804B1" w14:textId="77777777" w:rsidTr="054A0B37">
        <w:trPr>
          <w:trHeight w:val="195"/>
        </w:trPr>
        <w:tc>
          <w:tcPr>
            <w:tcW w:w="2122" w:type="dxa"/>
            <w:tcBorders>
              <w:top w:val="single" w:sz="6" w:space="0" w:color="FFFFFF" w:themeColor="background1"/>
              <w:bottom w:val="single" w:sz="6" w:space="0" w:color="FFFFFF" w:themeColor="background1"/>
            </w:tcBorders>
            <w:shd w:val="clear" w:color="auto" w:fill="224571" w:themeFill="text2"/>
          </w:tcPr>
          <w:p w14:paraId="7B3A663E" w14:textId="0AF92537" w:rsidR="00573BF1" w:rsidRPr="00281B58" w:rsidRDefault="00573BF1" w:rsidP="00D326AB">
            <w:pPr>
              <w:spacing w:before="40" w:after="40"/>
              <w:jc w:val="both"/>
              <w:rPr>
                <w:color w:val="FFFFFF" w:themeColor="background1"/>
              </w:rPr>
            </w:pPr>
            <w:r w:rsidRPr="00281B58">
              <w:rPr>
                <w:color w:val="FFFFFF" w:themeColor="background1"/>
              </w:rPr>
              <w:t>E-mail</w:t>
            </w:r>
          </w:p>
        </w:tc>
        <w:tc>
          <w:tcPr>
            <w:tcW w:w="7371" w:type="dxa"/>
            <w:gridSpan w:val="2"/>
            <w:tcBorders>
              <w:top w:val="single" w:sz="6" w:space="0" w:color="FFFFFF" w:themeColor="background1"/>
              <w:bottom w:val="single" w:sz="6" w:space="0" w:color="FFFFFF" w:themeColor="background1"/>
            </w:tcBorders>
            <w:shd w:val="clear" w:color="auto" w:fill="EBEBF4"/>
          </w:tcPr>
          <w:p w14:paraId="0A715E46" w14:textId="77777777" w:rsidR="00573BF1" w:rsidRPr="00281B58" w:rsidRDefault="00573BF1" w:rsidP="00D326AB">
            <w:pPr>
              <w:spacing w:before="40" w:after="40"/>
              <w:jc w:val="both"/>
            </w:pPr>
          </w:p>
        </w:tc>
      </w:tr>
      <w:tr w:rsidR="00573BF1" w:rsidRPr="00281B58" w14:paraId="0786E756" w14:textId="77777777" w:rsidTr="054A0B37">
        <w:trPr>
          <w:trHeight w:val="195"/>
        </w:trPr>
        <w:tc>
          <w:tcPr>
            <w:tcW w:w="2122" w:type="dxa"/>
            <w:tcBorders>
              <w:top w:val="single" w:sz="6" w:space="0" w:color="FFFFFF" w:themeColor="background1"/>
              <w:bottom w:val="single" w:sz="6" w:space="0" w:color="FFFFFF" w:themeColor="background1"/>
            </w:tcBorders>
            <w:shd w:val="clear" w:color="auto" w:fill="224571" w:themeFill="text2"/>
          </w:tcPr>
          <w:p w14:paraId="139B2623" w14:textId="0BA6F30A" w:rsidR="00573BF1" w:rsidRPr="00281B58" w:rsidRDefault="00573BF1" w:rsidP="00D326AB">
            <w:pPr>
              <w:spacing w:before="40" w:after="40"/>
              <w:jc w:val="both"/>
              <w:rPr>
                <w:color w:val="FFFFFF" w:themeColor="background1"/>
              </w:rPr>
            </w:pPr>
            <w:r w:rsidRPr="00281B58">
              <w:rPr>
                <w:color w:val="FFFFFF" w:themeColor="background1"/>
              </w:rPr>
              <w:t>Phone</w:t>
            </w:r>
          </w:p>
        </w:tc>
        <w:tc>
          <w:tcPr>
            <w:tcW w:w="7371" w:type="dxa"/>
            <w:gridSpan w:val="2"/>
            <w:tcBorders>
              <w:top w:val="single" w:sz="6" w:space="0" w:color="FFFFFF" w:themeColor="background1"/>
              <w:bottom w:val="single" w:sz="6" w:space="0" w:color="FFFFFF" w:themeColor="background1"/>
            </w:tcBorders>
            <w:shd w:val="clear" w:color="auto" w:fill="EBEBF4"/>
          </w:tcPr>
          <w:p w14:paraId="4212BF84" w14:textId="77777777" w:rsidR="00573BF1" w:rsidRPr="00281B58" w:rsidRDefault="00573BF1" w:rsidP="00D326AB">
            <w:pPr>
              <w:spacing w:before="40" w:after="40"/>
              <w:jc w:val="both"/>
            </w:pPr>
          </w:p>
        </w:tc>
      </w:tr>
      <w:tr w:rsidR="0016067E" w:rsidRPr="00281B58" w14:paraId="3294CAA7" w14:textId="77777777" w:rsidTr="054A0B37">
        <w:trPr>
          <w:trHeight w:val="195"/>
        </w:trPr>
        <w:tc>
          <w:tcPr>
            <w:tcW w:w="5665" w:type="dxa"/>
            <w:gridSpan w:val="2"/>
            <w:tcBorders>
              <w:top w:val="single" w:sz="6" w:space="0" w:color="FFFFFF" w:themeColor="background1"/>
              <w:bottom w:val="single" w:sz="6" w:space="0" w:color="FFFFFF" w:themeColor="background1"/>
            </w:tcBorders>
            <w:shd w:val="clear" w:color="auto" w:fill="224571" w:themeFill="text2"/>
          </w:tcPr>
          <w:p w14:paraId="0631A191" w14:textId="42735FA6" w:rsidR="0016067E" w:rsidRPr="00281B58" w:rsidRDefault="25AC14F3" w:rsidP="00D326AB">
            <w:pPr>
              <w:spacing w:before="40" w:after="40"/>
              <w:jc w:val="both"/>
              <w:rPr>
                <w:color w:val="FFFFFF" w:themeColor="background1"/>
              </w:rPr>
            </w:pPr>
            <w:r>
              <w:rPr>
                <w:color w:val="FFFFFF" w:themeColor="background1"/>
              </w:rPr>
              <w:t>T</w:t>
            </w:r>
            <w:r w:rsidRPr="00400372">
              <w:rPr>
                <w:color w:val="FFFFFF" w:themeColor="background1"/>
              </w:rPr>
              <w:t xml:space="preserve">he name of </w:t>
            </w:r>
            <w:r>
              <w:rPr>
                <w:color w:val="FFFFFF" w:themeColor="background1"/>
              </w:rPr>
              <w:t xml:space="preserve">your </w:t>
            </w:r>
            <w:r w:rsidRPr="00400372">
              <w:rPr>
                <w:color w:val="FFFFFF" w:themeColor="background1"/>
              </w:rPr>
              <w:t>organisation should be anonymised</w:t>
            </w:r>
            <w:r>
              <w:rPr>
                <w:color w:val="FFFFFF" w:themeColor="background1"/>
              </w:rPr>
              <w:t>?</w:t>
            </w:r>
            <w:r w:rsidR="0016067E">
              <w:rPr>
                <w:rStyle w:val="FootnoteReference"/>
                <w:color w:val="FFFFFF" w:themeColor="background1"/>
              </w:rPr>
              <w:footnoteReference w:id="6"/>
            </w:r>
          </w:p>
        </w:tc>
        <w:tc>
          <w:tcPr>
            <w:tcW w:w="3828" w:type="dxa"/>
            <w:tcBorders>
              <w:top w:val="single" w:sz="6" w:space="0" w:color="FFFFFF" w:themeColor="background1"/>
              <w:bottom w:val="single" w:sz="6" w:space="0" w:color="FFFFFF" w:themeColor="background1"/>
            </w:tcBorders>
            <w:shd w:val="clear" w:color="auto" w:fill="EBEBF4"/>
          </w:tcPr>
          <w:p w14:paraId="390FEA1A" w14:textId="77777777" w:rsidR="0016067E" w:rsidRPr="00281B58" w:rsidRDefault="0016067E" w:rsidP="00D326AB">
            <w:pPr>
              <w:spacing w:before="40" w:after="40"/>
              <w:jc w:val="both"/>
              <w:rPr>
                <w:rFonts w:ascii="MS Gothic" w:eastAsia="MS Gothic" w:hAnsi="MS Gothic"/>
              </w:rPr>
            </w:pPr>
            <w:r>
              <w:t xml:space="preserve">Yes   </w:t>
            </w:r>
            <w:sdt>
              <w:sdtPr>
                <w:id w:val="12304253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530486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414" w:rsidRPr="00281B58" w14:paraId="1ADB3AC3" w14:textId="77777777" w:rsidTr="00513851">
        <w:trPr>
          <w:trHeight w:val="195"/>
        </w:trPr>
        <w:tc>
          <w:tcPr>
            <w:tcW w:w="5665" w:type="dxa"/>
            <w:gridSpan w:val="2"/>
            <w:vMerge w:val="restart"/>
            <w:tcBorders>
              <w:top w:val="single" w:sz="6" w:space="0" w:color="FFFFFF" w:themeColor="background1"/>
            </w:tcBorders>
            <w:shd w:val="clear" w:color="auto" w:fill="224571" w:themeFill="text2"/>
          </w:tcPr>
          <w:p w14:paraId="6A12A07F" w14:textId="0E00901F" w:rsidR="00747414" w:rsidRDefault="00747414" w:rsidP="00D326AB">
            <w:pPr>
              <w:spacing w:before="40" w:after="40"/>
              <w:jc w:val="both"/>
              <w:rPr>
                <w:color w:val="FFFFFF" w:themeColor="background1"/>
              </w:rPr>
            </w:pPr>
            <w:r>
              <w:rPr>
                <w:color w:val="FFFFFF" w:themeColor="background1"/>
              </w:rPr>
              <w:t xml:space="preserve">In case </w:t>
            </w:r>
            <w:r w:rsidRPr="00915960">
              <w:rPr>
                <w:color w:val="FFFFFF" w:themeColor="background1"/>
              </w:rPr>
              <w:t xml:space="preserve">the name of </w:t>
            </w:r>
            <w:r>
              <w:rPr>
                <w:color w:val="FFFFFF" w:themeColor="background1"/>
              </w:rPr>
              <w:t xml:space="preserve">your </w:t>
            </w:r>
            <w:r w:rsidRPr="00915960">
              <w:rPr>
                <w:color w:val="FFFFFF" w:themeColor="background1"/>
              </w:rPr>
              <w:t xml:space="preserve">organisation should </w:t>
            </w:r>
            <w:r>
              <w:rPr>
                <w:color w:val="FFFFFF" w:themeColor="background1"/>
              </w:rPr>
              <w:t xml:space="preserve">not </w:t>
            </w:r>
            <w:r w:rsidRPr="00915960">
              <w:rPr>
                <w:color w:val="FFFFFF" w:themeColor="background1"/>
              </w:rPr>
              <w:t xml:space="preserve">be anonymised, </w:t>
            </w:r>
            <w:r>
              <w:rPr>
                <w:color w:val="FFFFFF" w:themeColor="background1"/>
              </w:rPr>
              <w:t xml:space="preserve">can you </w:t>
            </w:r>
            <w:r w:rsidRPr="00915960">
              <w:rPr>
                <w:color w:val="FFFFFF" w:themeColor="background1"/>
              </w:rPr>
              <w:t xml:space="preserve">provide </w:t>
            </w:r>
            <w:r>
              <w:rPr>
                <w:color w:val="FFFFFF" w:themeColor="background1"/>
              </w:rPr>
              <w:t xml:space="preserve">your </w:t>
            </w:r>
            <w:r w:rsidRPr="00915960">
              <w:rPr>
                <w:color w:val="FFFFFF" w:themeColor="background1"/>
              </w:rPr>
              <w:t>logo</w:t>
            </w:r>
            <w:r>
              <w:rPr>
                <w:color w:val="FFFFFF" w:themeColor="background1"/>
              </w:rPr>
              <w:t xml:space="preserve">, corporate URL, </w:t>
            </w:r>
            <w:r w:rsidRPr="00915960">
              <w:rPr>
                <w:color w:val="FFFFFF" w:themeColor="background1"/>
              </w:rPr>
              <w:t xml:space="preserve"> </w:t>
            </w:r>
            <w:r>
              <w:rPr>
                <w:color w:val="FFFFFF" w:themeColor="background1"/>
              </w:rPr>
              <w:t xml:space="preserve">and </w:t>
            </w:r>
            <w:r w:rsidRPr="00915960">
              <w:rPr>
                <w:color w:val="FFFFFF" w:themeColor="background1"/>
              </w:rPr>
              <w:t>the authorisation to use it on the EPC website for the reasons illustrated above</w:t>
            </w:r>
            <w:r>
              <w:rPr>
                <w:color w:val="FFFFFF" w:themeColor="background1"/>
              </w:rPr>
              <w:t>?</w:t>
            </w:r>
          </w:p>
        </w:tc>
        <w:tc>
          <w:tcPr>
            <w:tcW w:w="3828" w:type="dxa"/>
            <w:tcBorders>
              <w:top w:val="single" w:sz="6" w:space="0" w:color="FFFFFF" w:themeColor="background1"/>
              <w:bottom w:val="single" w:sz="6" w:space="0" w:color="FFFFFF" w:themeColor="background1"/>
            </w:tcBorders>
            <w:shd w:val="clear" w:color="auto" w:fill="EBEBF4"/>
          </w:tcPr>
          <w:p w14:paraId="67A40831" w14:textId="1CAB3A05" w:rsidR="00747414" w:rsidRDefault="00747414" w:rsidP="00D326AB">
            <w:pPr>
              <w:spacing w:before="40" w:after="40"/>
              <w:jc w:val="both"/>
            </w:pPr>
            <w:r>
              <w:t xml:space="preserve">Yes   </w:t>
            </w:r>
            <w:sdt>
              <w:sdtPr>
                <w:id w:val="-797846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895283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414" w:rsidRPr="00281B58" w14:paraId="64344B72" w14:textId="77777777" w:rsidTr="00513851">
        <w:trPr>
          <w:trHeight w:val="195"/>
        </w:trPr>
        <w:tc>
          <w:tcPr>
            <w:tcW w:w="5665" w:type="dxa"/>
            <w:gridSpan w:val="2"/>
            <w:vMerge/>
            <w:tcBorders>
              <w:bottom w:val="single" w:sz="6" w:space="0" w:color="FFFFFF" w:themeColor="background1"/>
            </w:tcBorders>
            <w:shd w:val="clear" w:color="auto" w:fill="224571" w:themeFill="text2"/>
          </w:tcPr>
          <w:p w14:paraId="1C5EAC03" w14:textId="77777777" w:rsidR="00747414" w:rsidRDefault="00747414" w:rsidP="00D326AB">
            <w:pPr>
              <w:spacing w:before="40" w:after="40"/>
              <w:jc w:val="both"/>
              <w:rPr>
                <w:color w:val="FFFFFF" w:themeColor="background1"/>
              </w:rPr>
            </w:pPr>
          </w:p>
        </w:tc>
        <w:tc>
          <w:tcPr>
            <w:tcW w:w="3828" w:type="dxa"/>
            <w:tcBorders>
              <w:top w:val="single" w:sz="6" w:space="0" w:color="FFFFFF" w:themeColor="background1"/>
              <w:bottom w:val="single" w:sz="6" w:space="0" w:color="FFFFFF" w:themeColor="background1"/>
            </w:tcBorders>
            <w:shd w:val="clear" w:color="auto" w:fill="EBEBF4"/>
          </w:tcPr>
          <w:p w14:paraId="76F9B226" w14:textId="4C87F7CA" w:rsidR="00747414" w:rsidRDefault="00747414" w:rsidP="00D326AB">
            <w:pPr>
              <w:spacing w:before="40" w:after="40"/>
              <w:jc w:val="both"/>
            </w:pPr>
            <w:r>
              <w:t xml:space="preserve">URL: </w:t>
            </w:r>
          </w:p>
        </w:tc>
      </w:tr>
    </w:tbl>
    <w:p w14:paraId="627D5FE3" w14:textId="77777777" w:rsidR="00330C49" w:rsidRDefault="00330C49" w:rsidP="00330C49">
      <w:pPr>
        <w:pStyle w:val="BodyText"/>
        <w:rPr>
          <w:rFonts w:asciiTheme="majorHAnsi" w:hAnsiTheme="majorHAnsi"/>
          <w:b/>
          <w:bCs/>
          <w:color w:val="224571" w:themeColor="text2"/>
        </w:rPr>
      </w:pPr>
    </w:p>
    <w:p w14:paraId="34E93188" w14:textId="5992741D" w:rsidR="005D5FAA" w:rsidRPr="00330C49" w:rsidRDefault="56C1E9F4" w:rsidP="00330C49">
      <w:pPr>
        <w:pStyle w:val="BodyText"/>
        <w:rPr>
          <w:rFonts w:asciiTheme="majorHAnsi" w:hAnsiTheme="majorHAnsi"/>
          <w:b/>
          <w:bCs/>
          <w:color w:val="224571" w:themeColor="text2"/>
        </w:rPr>
      </w:pPr>
      <w:r w:rsidRPr="00330C49">
        <w:rPr>
          <w:rFonts w:asciiTheme="majorHAnsi" w:hAnsiTheme="majorHAnsi"/>
          <w:b/>
          <w:bCs/>
          <w:color w:val="224571" w:themeColor="text2"/>
        </w:rPr>
        <w:t xml:space="preserve">VOP </w:t>
      </w:r>
      <w:r w:rsidR="33F0A563" w:rsidRPr="00330C49">
        <w:rPr>
          <w:rFonts w:asciiTheme="majorHAnsi" w:hAnsiTheme="majorHAnsi"/>
          <w:b/>
          <w:bCs/>
          <w:color w:val="224571" w:themeColor="text2"/>
        </w:rPr>
        <w:t xml:space="preserve">scheme </w:t>
      </w:r>
      <w:r w:rsidR="00853441" w:rsidRPr="00330C49">
        <w:rPr>
          <w:rFonts w:asciiTheme="majorHAnsi" w:hAnsiTheme="majorHAnsi"/>
          <w:b/>
          <w:bCs/>
          <w:color w:val="224571" w:themeColor="text2"/>
        </w:rPr>
        <w:t xml:space="preserve">operations </w:t>
      </w:r>
      <w:r w:rsidR="43CD2ADD" w:rsidRPr="00330C49">
        <w:rPr>
          <w:rFonts w:asciiTheme="majorHAnsi" w:hAnsiTheme="majorHAnsi"/>
          <w:b/>
          <w:bCs/>
          <w:color w:val="224571" w:themeColor="text2"/>
        </w:rPr>
        <w:t>details</w:t>
      </w:r>
    </w:p>
    <w:tbl>
      <w:tblPr>
        <w:tblStyle w:val="TableGrid"/>
        <w:tblW w:w="9493"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single" w:sz="6" w:space="0" w:color="FFFFFF" w:themeColor="background1"/>
          <w:insideV w:val="single" w:sz="6" w:space="0" w:color="FFFFFF" w:themeColor="background1"/>
        </w:tblBorders>
        <w:shd w:val="clear" w:color="auto" w:fill="C7D8EE" w:themeFill="text2" w:themeFillTint="33"/>
        <w:tblLook w:val="04A0" w:firstRow="1" w:lastRow="0" w:firstColumn="1" w:lastColumn="0" w:noHBand="0" w:noVBand="1"/>
      </w:tblPr>
      <w:tblGrid>
        <w:gridCol w:w="5665"/>
        <w:gridCol w:w="3801"/>
        <w:gridCol w:w="27"/>
      </w:tblGrid>
      <w:tr w:rsidR="009A4FFE" w:rsidRPr="00281B58" w14:paraId="359A83B2" w14:textId="77777777" w:rsidTr="00BC54FC">
        <w:trPr>
          <w:trHeight w:val="195"/>
        </w:trPr>
        <w:tc>
          <w:tcPr>
            <w:tcW w:w="5665" w:type="dxa"/>
            <w:tcBorders>
              <w:top w:val="single" w:sz="6" w:space="0" w:color="FFFFFF" w:themeColor="background1"/>
              <w:bottom w:val="single" w:sz="6" w:space="0" w:color="FFFFFF" w:themeColor="background1"/>
            </w:tcBorders>
            <w:shd w:val="clear" w:color="auto" w:fill="224571" w:themeFill="text2"/>
          </w:tcPr>
          <w:p w14:paraId="77A9A2EC" w14:textId="4AFC6FE6" w:rsidR="00FD0254" w:rsidRPr="00281B58" w:rsidRDefault="00FD0254" w:rsidP="00D326AB">
            <w:pPr>
              <w:spacing w:before="40" w:after="40"/>
              <w:jc w:val="both"/>
              <w:rPr>
                <w:color w:val="FFFFFF" w:themeColor="background1"/>
              </w:rPr>
            </w:pPr>
            <w:r>
              <w:rPr>
                <w:color w:val="FFFFFF" w:themeColor="background1"/>
              </w:rPr>
              <w:t xml:space="preserve">Intent to </w:t>
            </w:r>
            <w:r w:rsidR="00853441">
              <w:rPr>
                <w:color w:val="FFFFFF" w:themeColor="background1"/>
              </w:rPr>
              <w:t xml:space="preserve">operate </w:t>
            </w:r>
            <w:r w:rsidR="00BC54FC">
              <w:rPr>
                <w:color w:val="FFFFFF" w:themeColor="background1"/>
              </w:rPr>
              <w:t>as Re</w:t>
            </w:r>
            <w:r w:rsidR="00F261A5">
              <w:rPr>
                <w:color w:val="FFFFFF" w:themeColor="background1"/>
              </w:rPr>
              <w:t>questing</w:t>
            </w:r>
            <w:r w:rsidR="00BC54FC">
              <w:rPr>
                <w:color w:val="FFFFFF" w:themeColor="background1"/>
              </w:rPr>
              <w:t xml:space="preserve"> RVM</w:t>
            </w:r>
            <w:r w:rsidR="00581314">
              <w:rPr>
                <w:color w:val="FFFFFF" w:themeColor="background1"/>
              </w:rPr>
              <w:t>?</w:t>
            </w:r>
          </w:p>
        </w:tc>
        <w:tc>
          <w:tcPr>
            <w:tcW w:w="3828" w:type="dxa"/>
            <w:gridSpan w:val="2"/>
            <w:tcBorders>
              <w:top w:val="single" w:sz="6" w:space="0" w:color="FFFFFF" w:themeColor="background1"/>
              <w:bottom w:val="single" w:sz="6" w:space="0" w:color="FFFFFF" w:themeColor="background1"/>
            </w:tcBorders>
            <w:shd w:val="clear" w:color="auto" w:fill="EBEBF4"/>
          </w:tcPr>
          <w:p w14:paraId="7C1BC53B" w14:textId="09C1FDF4" w:rsidR="009C1490" w:rsidRDefault="009C50CE" w:rsidP="00D326AB">
            <w:pPr>
              <w:tabs>
                <w:tab w:val="left" w:pos="2590"/>
              </w:tabs>
              <w:spacing w:before="40" w:after="40"/>
              <w:jc w:val="both"/>
            </w:pPr>
            <w:r>
              <w:t>As of 5 October 2025</w:t>
            </w:r>
            <w:r w:rsidR="00AC43CC">
              <w:tab/>
            </w:r>
            <w:sdt>
              <w:sdtPr>
                <w:id w:val="-125008892"/>
                <w14:checkbox>
                  <w14:checked w14:val="0"/>
                  <w14:checkedState w14:val="2612" w14:font="MS Gothic"/>
                  <w14:uncheckedState w14:val="2610" w14:font="MS Gothic"/>
                </w14:checkbox>
              </w:sdtPr>
              <w:sdtEndPr/>
              <w:sdtContent>
                <w:r w:rsidR="006C2590">
                  <w:rPr>
                    <w:rFonts w:ascii="MS Gothic" w:eastAsia="MS Gothic" w:hAnsi="MS Gothic" w:hint="eastAsia"/>
                  </w:rPr>
                  <w:t>☐</w:t>
                </w:r>
              </w:sdtContent>
            </w:sdt>
            <w:r w:rsidR="006C2590">
              <w:t xml:space="preserve">  </w:t>
            </w:r>
            <w:r w:rsidR="00705773">
              <w:t xml:space="preserve"> </w:t>
            </w:r>
          </w:p>
          <w:p w14:paraId="3A4F90B7" w14:textId="286E84C9" w:rsidR="009C1490" w:rsidRDefault="009C1490" w:rsidP="00D326AB">
            <w:pPr>
              <w:tabs>
                <w:tab w:val="left" w:pos="2590"/>
              </w:tabs>
              <w:spacing w:before="40" w:after="40"/>
              <w:jc w:val="both"/>
            </w:pPr>
            <w:r>
              <w:t>After 5 October 2025</w:t>
            </w:r>
            <w:r w:rsidR="00AC43CC">
              <w:tab/>
            </w:r>
            <w:sdt>
              <w:sdtPr>
                <w:id w:val="-10604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1DC2594" w14:textId="4A52A85F" w:rsidR="00FD0254" w:rsidRPr="00281B58" w:rsidRDefault="006C2590" w:rsidP="00D326AB">
            <w:pPr>
              <w:tabs>
                <w:tab w:val="left" w:pos="2590"/>
              </w:tabs>
              <w:spacing w:before="40" w:after="40"/>
              <w:jc w:val="both"/>
            </w:pPr>
            <w:r>
              <w:t xml:space="preserve">No </w:t>
            </w:r>
            <w:r w:rsidR="00AC43CC">
              <w:tab/>
            </w:r>
            <w:sdt>
              <w:sdtPr>
                <w:id w:val="-2027552906"/>
                <w14:checkbox>
                  <w14:checked w14:val="0"/>
                  <w14:checkedState w14:val="2612" w14:font="MS Gothic"/>
                  <w14:uncheckedState w14:val="2610" w14:font="MS Gothic"/>
                </w14:checkbox>
              </w:sdtPr>
              <w:sdtEndPr/>
              <w:sdtContent>
                <w:r w:rsidR="002D5BE6">
                  <w:rPr>
                    <w:rFonts w:ascii="MS Gothic" w:eastAsia="MS Gothic" w:hAnsi="MS Gothic" w:hint="eastAsia"/>
                  </w:rPr>
                  <w:t>☐</w:t>
                </w:r>
              </w:sdtContent>
            </w:sdt>
          </w:p>
        </w:tc>
      </w:tr>
      <w:tr w:rsidR="009A4FFE" w:rsidRPr="00281B58" w14:paraId="244A0CA4" w14:textId="77777777" w:rsidTr="00BC54FC">
        <w:trPr>
          <w:trHeight w:val="195"/>
        </w:trPr>
        <w:tc>
          <w:tcPr>
            <w:tcW w:w="5665" w:type="dxa"/>
            <w:tcBorders>
              <w:top w:val="single" w:sz="6" w:space="0" w:color="FFFFFF" w:themeColor="background1"/>
              <w:bottom w:val="single" w:sz="6" w:space="0" w:color="FFFFFF" w:themeColor="background1"/>
            </w:tcBorders>
            <w:shd w:val="clear" w:color="auto" w:fill="224571" w:themeFill="text2"/>
          </w:tcPr>
          <w:p w14:paraId="03BB10D8" w14:textId="7F927AFF" w:rsidR="00FD0254" w:rsidRPr="00281B58" w:rsidRDefault="00AC43CC" w:rsidP="00D326AB">
            <w:pPr>
              <w:spacing w:before="40" w:after="40"/>
              <w:jc w:val="both"/>
              <w:rPr>
                <w:color w:val="FFFFFF" w:themeColor="background1"/>
              </w:rPr>
            </w:pPr>
            <w:r>
              <w:rPr>
                <w:color w:val="FFFFFF" w:themeColor="background1"/>
              </w:rPr>
              <w:t>Readiness to join the pilot phase in May 2024?</w:t>
            </w:r>
          </w:p>
        </w:tc>
        <w:tc>
          <w:tcPr>
            <w:tcW w:w="3828" w:type="dxa"/>
            <w:gridSpan w:val="2"/>
            <w:tcBorders>
              <w:top w:val="single" w:sz="6" w:space="0" w:color="FFFFFF" w:themeColor="background1"/>
              <w:bottom w:val="single" w:sz="6" w:space="0" w:color="FFFFFF" w:themeColor="background1"/>
            </w:tcBorders>
            <w:shd w:val="clear" w:color="auto" w:fill="EBEBF4"/>
          </w:tcPr>
          <w:p w14:paraId="3A81E564" w14:textId="2EFDF0DC" w:rsidR="00FD0254" w:rsidRPr="00281B58" w:rsidRDefault="00705773" w:rsidP="00D326AB">
            <w:pPr>
              <w:spacing w:before="40" w:after="40"/>
              <w:jc w:val="both"/>
              <w:rPr>
                <w:rFonts w:ascii="MS Gothic" w:eastAsia="MS Gothic" w:hAnsi="MS Gothic"/>
              </w:rPr>
            </w:pPr>
            <w:r>
              <w:t xml:space="preserve">Yes   </w:t>
            </w:r>
            <w:sdt>
              <w:sdtPr>
                <w:id w:val="-2140563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710216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4FFE" w:rsidRPr="00281B58" w14:paraId="0C036E2A" w14:textId="77777777" w:rsidTr="00BC54FC">
        <w:trPr>
          <w:gridAfter w:val="1"/>
          <w:wAfter w:w="27" w:type="dxa"/>
          <w:trHeight w:val="179"/>
        </w:trPr>
        <w:tc>
          <w:tcPr>
            <w:tcW w:w="9466" w:type="dxa"/>
            <w:gridSpan w:val="2"/>
            <w:tcBorders>
              <w:top w:val="single" w:sz="6" w:space="0" w:color="FFFFFF" w:themeColor="background1"/>
              <w:bottom w:val="single" w:sz="6" w:space="0" w:color="FFFFFF" w:themeColor="background1"/>
            </w:tcBorders>
            <w:shd w:val="clear" w:color="auto" w:fill="224571" w:themeFill="text2"/>
          </w:tcPr>
          <w:p w14:paraId="444FB213" w14:textId="3618B868" w:rsidR="009A4FFE" w:rsidRPr="00281B58" w:rsidRDefault="00975006" w:rsidP="00D326AB">
            <w:pPr>
              <w:spacing w:before="40" w:after="40"/>
              <w:jc w:val="both"/>
              <w:rPr>
                <w:color w:val="FFFFFF" w:themeColor="background1"/>
              </w:rPr>
            </w:pPr>
            <w:r>
              <w:rPr>
                <w:color w:val="FFFFFF" w:themeColor="background1"/>
              </w:rPr>
              <w:t xml:space="preserve">Comments / Questions / </w:t>
            </w:r>
            <w:r w:rsidR="009A4FFE">
              <w:rPr>
                <w:color w:val="FFFFFF" w:themeColor="background1"/>
              </w:rPr>
              <w:t>Additional information</w:t>
            </w:r>
          </w:p>
        </w:tc>
      </w:tr>
      <w:tr w:rsidR="009A4FFE" w:rsidRPr="00281B58" w14:paraId="05C6FE53" w14:textId="77777777" w:rsidTr="00BC54FC">
        <w:trPr>
          <w:gridAfter w:val="1"/>
          <w:wAfter w:w="27" w:type="dxa"/>
          <w:trHeight w:val="179"/>
        </w:trPr>
        <w:tc>
          <w:tcPr>
            <w:tcW w:w="9466" w:type="dxa"/>
            <w:gridSpan w:val="2"/>
            <w:tcBorders>
              <w:top w:val="single" w:sz="6" w:space="0" w:color="FFFFFF" w:themeColor="background1"/>
              <w:bottom w:val="single" w:sz="6" w:space="0" w:color="FFFFFF" w:themeColor="background1"/>
            </w:tcBorders>
            <w:shd w:val="clear" w:color="auto" w:fill="EBEBF4"/>
          </w:tcPr>
          <w:p w14:paraId="52B50F55" w14:textId="77777777" w:rsidR="009A4FFE" w:rsidRDefault="009A4FFE" w:rsidP="00D326AB">
            <w:pPr>
              <w:spacing w:before="40" w:after="40"/>
              <w:jc w:val="both"/>
              <w:rPr>
                <w:color w:val="FFFFFF" w:themeColor="background1"/>
              </w:rPr>
            </w:pPr>
          </w:p>
          <w:p w14:paraId="3BB2A016" w14:textId="77777777" w:rsidR="009A4FFE" w:rsidRDefault="009A4FFE" w:rsidP="00D326AB">
            <w:pPr>
              <w:spacing w:before="40" w:after="40"/>
              <w:jc w:val="both"/>
              <w:rPr>
                <w:color w:val="FFFFFF" w:themeColor="background1"/>
              </w:rPr>
            </w:pPr>
          </w:p>
          <w:p w14:paraId="7AA5F0D6" w14:textId="054833C1" w:rsidR="009A4FFE" w:rsidRPr="00281B58" w:rsidRDefault="009A4FFE" w:rsidP="00D326AB">
            <w:pPr>
              <w:spacing w:before="40" w:after="40"/>
              <w:jc w:val="both"/>
              <w:rPr>
                <w:color w:val="FFFFFF" w:themeColor="background1"/>
              </w:rPr>
            </w:pPr>
          </w:p>
        </w:tc>
      </w:tr>
    </w:tbl>
    <w:p w14:paraId="4FD02A70" w14:textId="77777777" w:rsidR="00BC54FC" w:rsidRDefault="00BC54FC" w:rsidP="00D326AB">
      <w:pPr>
        <w:jc w:val="both"/>
      </w:pPr>
    </w:p>
    <w:tbl>
      <w:tblPr>
        <w:tblStyle w:val="TableGrid"/>
        <w:tblW w:w="9493"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single" w:sz="6" w:space="0" w:color="FFFFFF" w:themeColor="background1"/>
          <w:insideV w:val="single" w:sz="6" w:space="0" w:color="FFFFFF" w:themeColor="background1"/>
        </w:tblBorders>
        <w:shd w:val="clear" w:color="auto" w:fill="C7D8EE" w:themeFill="text2" w:themeFillTint="33"/>
        <w:tblLook w:val="04A0" w:firstRow="1" w:lastRow="0" w:firstColumn="1" w:lastColumn="0" w:noHBand="0" w:noVBand="1"/>
      </w:tblPr>
      <w:tblGrid>
        <w:gridCol w:w="5665"/>
        <w:gridCol w:w="3801"/>
        <w:gridCol w:w="27"/>
      </w:tblGrid>
      <w:tr w:rsidR="00BC54FC" w:rsidRPr="00281B58" w14:paraId="67B9C51C" w14:textId="77777777" w:rsidTr="00BC54FC">
        <w:trPr>
          <w:trHeight w:val="195"/>
        </w:trPr>
        <w:tc>
          <w:tcPr>
            <w:tcW w:w="5665" w:type="dxa"/>
            <w:tcBorders>
              <w:top w:val="single" w:sz="6" w:space="0" w:color="FFFFFF" w:themeColor="background1"/>
              <w:bottom w:val="single" w:sz="6" w:space="0" w:color="FFFFFF" w:themeColor="background1"/>
            </w:tcBorders>
            <w:shd w:val="clear" w:color="auto" w:fill="224571" w:themeFill="text2"/>
          </w:tcPr>
          <w:p w14:paraId="5466F58D" w14:textId="0ABB247A" w:rsidR="00BC54FC" w:rsidRPr="00281B58" w:rsidRDefault="00BC54FC" w:rsidP="00D326AB">
            <w:pPr>
              <w:spacing w:before="40" w:after="40"/>
              <w:jc w:val="both"/>
              <w:rPr>
                <w:color w:val="FFFFFF" w:themeColor="background1"/>
              </w:rPr>
            </w:pPr>
            <w:r>
              <w:rPr>
                <w:color w:val="FFFFFF" w:themeColor="background1"/>
              </w:rPr>
              <w:t xml:space="preserve">Intent to </w:t>
            </w:r>
            <w:r w:rsidR="00853441">
              <w:rPr>
                <w:color w:val="FFFFFF" w:themeColor="background1"/>
              </w:rPr>
              <w:t xml:space="preserve">operate </w:t>
            </w:r>
            <w:r>
              <w:rPr>
                <w:color w:val="FFFFFF" w:themeColor="background1"/>
              </w:rPr>
              <w:t>as Responding RVM?</w:t>
            </w:r>
          </w:p>
        </w:tc>
        <w:tc>
          <w:tcPr>
            <w:tcW w:w="3828" w:type="dxa"/>
            <w:gridSpan w:val="2"/>
            <w:tcBorders>
              <w:top w:val="single" w:sz="6" w:space="0" w:color="FFFFFF" w:themeColor="background1"/>
              <w:bottom w:val="single" w:sz="6" w:space="0" w:color="FFFFFF" w:themeColor="background1"/>
            </w:tcBorders>
            <w:shd w:val="clear" w:color="auto" w:fill="EBEBF4"/>
          </w:tcPr>
          <w:p w14:paraId="0CE706DB" w14:textId="77777777" w:rsidR="00BC54FC" w:rsidRDefault="00BC54FC" w:rsidP="00D326AB">
            <w:pPr>
              <w:tabs>
                <w:tab w:val="left" w:pos="2590"/>
              </w:tabs>
              <w:spacing w:before="40" w:after="40"/>
              <w:jc w:val="both"/>
            </w:pPr>
            <w:r>
              <w:t>As of 5 October 2025</w:t>
            </w:r>
            <w:r>
              <w:tab/>
            </w:r>
            <w:sdt>
              <w:sdtPr>
                <w:id w:val="-1043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5FEB0DD" w14:textId="514BBB8C" w:rsidR="00BC54FC" w:rsidRDefault="00BC54FC" w:rsidP="00D326AB">
            <w:pPr>
              <w:tabs>
                <w:tab w:val="left" w:pos="2590"/>
              </w:tabs>
              <w:spacing w:before="40" w:after="40"/>
              <w:jc w:val="both"/>
            </w:pPr>
            <w:r>
              <w:t>After 5 October 2025</w:t>
            </w:r>
            <w:r>
              <w:tab/>
            </w:r>
            <w:sdt>
              <w:sdtPr>
                <w:id w:val="13768930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6D3D5B1" w14:textId="77777777" w:rsidR="00BC54FC" w:rsidRPr="00281B58" w:rsidRDefault="00BC54FC" w:rsidP="00D326AB">
            <w:pPr>
              <w:tabs>
                <w:tab w:val="left" w:pos="2590"/>
              </w:tabs>
              <w:spacing w:before="40" w:after="40"/>
              <w:jc w:val="both"/>
            </w:pPr>
            <w:r>
              <w:t xml:space="preserve">No </w:t>
            </w:r>
            <w:r>
              <w:tab/>
            </w:r>
            <w:sdt>
              <w:sdtPr>
                <w:id w:val="273812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C54FC" w:rsidRPr="00281B58" w14:paraId="0B2ABC0E" w14:textId="77777777" w:rsidTr="00BC54FC">
        <w:trPr>
          <w:trHeight w:val="195"/>
        </w:trPr>
        <w:tc>
          <w:tcPr>
            <w:tcW w:w="5665" w:type="dxa"/>
            <w:tcBorders>
              <w:top w:val="single" w:sz="6" w:space="0" w:color="FFFFFF" w:themeColor="background1"/>
              <w:bottom w:val="single" w:sz="6" w:space="0" w:color="FFFFFF" w:themeColor="background1"/>
            </w:tcBorders>
            <w:shd w:val="clear" w:color="auto" w:fill="224571" w:themeFill="text2"/>
          </w:tcPr>
          <w:p w14:paraId="5CCBACE5" w14:textId="77777777" w:rsidR="00BC54FC" w:rsidRPr="00281B58" w:rsidRDefault="00BC54FC" w:rsidP="00D326AB">
            <w:pPr>
              <w:spacing w:before="40" w:after="40"/>
              <w:jc w:val="both"/>
              <w:rPr>
                <w:color w:val="FFFFFF" w:themeColor="background1"/>
              </w:rPr>
            </w:pPr>
            <w:r>
              <w:rPr>
                <w:color w:val="FFFFFF" w:themeColor="background1"/>
              </w:rPr>
              <w:t>Readiness to join the pilot phase in May 2024?</w:t>
            </w:r>
          </w:p>
        </w:tc>
        <w:tc>
          <w:tcPr>
            <w:tcW w:w="3828" w:type="dxa"/>
            <w:gridSpan w:val="2"/>
            <w:tcBorders>
              <w:top w:val="single" w:sz="6" w:space="0" w:color="FFFFFF" w:themeColor="background1"/>
              <w:bottom w:val="single" w:sz="6" w:space="0" w:color="FFFFFF" w:themeColor="background1"/>
            </w:tcBorders>
            <w:shd w:val="clear" w:color="auto" w:fill="EBEBF4"/>
          </w:tcPr>
          <w:p w14:paraId="0CB4B259" w14:textId="77777777" w:rsidR="00BC54FC" w:rsidRPr="00281B58" w:rsidRDefault="00BC54FC" w:rsidP="00D326AB">
            <w:pPr>
              <w:spacing w:before="40" w:after="40"/>
              <w:jc w:val="both"/>
              <w:rPr>
                <w:rFonts w:ascii="MS Gothic" w:eastAsia="MS Gothic" w:hAnsi="MS Gothic"/>
              </w:rPr>
            </w:pPr>
            <w:r>
              <w:t xml:space="preserve">Yes   </w:t>
            </w:r>
            <w:sdt>
              <w:sdtPr>
                <w:id w:val="-12759433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964298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C54FC" w:rsidRPr="00281B58" w14:paraId="7D9EF6D2" w14:textId="77777777" w:rsidTr="00BC54FC">
        <w:trPr>
          <w:gridAfter w:val="1"/>
          <w:wAfter w:w="27" w:type="dxa"/>
          <w:trHeight w:val="179"/>
        </w:trPr>
        <w:tc>
          <w:tcPr>
            <w:tcW w:w="9466" w:type="dxa"/>
            <w:gridSpan w:val="2"/>
            <w:tcBorders>
              <w:top w:val="single" w:sz="6" w:space="0" w:color="FFFFFF" w:themeColor="background1"/>
              <w:bottom w:val="single" w:sz="6" w:space="0" w:color="FFFFFF" w:themeColor="background1"/>
            </w:tcBorders>
            <w:shd w:val="clear" w:color="auto" w:fill="224571" w:themeFill="text2"/>
          </w:tcPr>
          <w:p w14:paraId="39C60AF4" w14:textId="77777777" w:rsidR="00BC54FC" w:rsidRPr="00281B58" w:rsidRDefault="00BC54FC" w:rsidP="00D326AB">
            <w:pPr>
              <w:spacing w:before="40" w:after="40"/>
              <w:jc w:val="both"/>
              <w:rPr>
                <w:color w:val="FFFFFF" w:themeColor="background1"/>
              </w:rPr>
            </w:pPr>
            <w:r>
              <w:rPr>
                <w:color w:val="FFFFFF" w:themeColor="background1"/>
              </w:rPr>
              <w:t>Comments / Questions / Additional information</w:t>
            </w:r>
          </w:p>
        </w:tc>
      </w:tr>
      <w:tr w:rsidR="00BC54FC" w:rsidRPr="00281B58" w14:paraId="75399F1D" w14:textId="77777777" w:rsidTr="00BC54FC">
        <w:trPr>
          <w:gridAfter w:val="1"/>
          <w:wAfter w:w="27" w:type="dxa"/>
          <w:trHeight w:val="179"/>
        </w:trPr>
        <w:tc>
          <w:tcPr>
            <w:tcW w:w="9466" w:type="dxa"/>
            <w:gridSpan w:val="2"/>
            <w:tcBorders>
              <w:top w:val="single" w:sz="6" w:space="0" w:color="FFFFFF" w:themeColor="background1"/>
              <w:bottom w:val="single" w:sz="6" w:space="0" w:color="FFFFFF" w:themeColor="background1"/>
            </w:tcBorders>
            <w:shd w:val="clear" w:color="auto" w:fill="EBEBF4"/>
          </w:tcPr>
          <w:p w14:paraId="566FE1BB" w14:textId="77777777" w:rsidR="00BC54FC" w:rsidRDefault="00BC54FC" w:rsidP="00D326AB">
            <w:pPr>
              <w:spacing w:before="40" w:after="40"/>
              <w:jc w:val="both"/>
              <w:rPr>
                <w:color w:val="FFFFFF" w:themeColor="background1"/>
              </w:rPr>
            </w:pPr>
          </w:p>
          <w:p w14:paraId="6045E746" w14:textId="77777777" w:rsidR="00BC54FC" w:rsidRDefault="00BC54FC" w:rsidP="00D326AB">
            <w:pPr>
              <w:spacing w:before="40" w:after="40"/>
              <w:jc w:val="both"/>
              <w:rPr>
                <w:color w:val="FFFFFF" w:themeColor="background1"/>
              </w:rPr>
            </w:pPr>
          </w:p>
          <w:p w14:paraId="74C6445D" w14:textId="77777777" w:rsidR="00BC54FC" w:rsidRPr="00281B58" w:rsidRDefault="00BC54FC" w:rsidP="00D326AB">
            <w:pPr>
              <w:spacing w:before="40" w:after="40"/>
              <w:jc w:val="both"/>
              <w:rPr>
                <w:color w:val="FFFFFF" w:themeColor="background1"/>
              </w:rPr>
            </w:pPr>
          </w:p>
        </w:tc>
      </w:tr>
    </w:tbl>
    <w:p w14:paraId="65823374" w14:textId="7ECD5695" w:rsidR="00BC54FC" w:rsidRPr="00281B58" w:rsidRDefault="00BC54FC" w:rsidP="00D326AB">
      <w:pPr>
        <w:jc w:val="both"/>
        <w:sectPr w:rsidR="00BC54FC" w:rsidRPr="00281B58" w:rsidSect="00CA580B">
          <w:headerReference w:type="default" r:id="rId11"/>
          <w:footerReference w:type="default" r:id="rId12"/>
          <w:headerReference w:type="first" r:id="rId13"/>
          <w:footerReference w:type="first" r:id="rId14"/>
          <w:pgSz w:w="11900" w:h="16840"/>
          <w:pgMar w:top="1559" w:right="1134" w:bottom="992" w:left="1134" w:header="737" w:footer="170" w:gutter="0"/>
          <w:cols w:space="708"/>
          <w:titlePg/>
          <w:docGrid w:linePitch="360"/>
        </w:sectPr>
      </w:pPr>
    </w:p>
    <w:p w14:paraId="4B064113" w14:textId="3806C47A" w:rsidR="00E14AE1" w:rsidRPr="00330C49" w:rsidRDefault="00217F87" w:rsidP="00330C49">
      <w:pPr>
        <w:pStyle w:val="BodyText"/>
        <w:rPr>
          <w:rFonts w:asciiTheme="majorHAnsi" w:hAnsiTheme="majorHAnsi"/>
          <w:b/>
          <w:bCs/>
          <w:color w:val="224571" w:themeColor="text2"/>
        </w:rPr>
      </w:pPr>
      <w:r w:rsidRPr="00330C49">
        <w:rPr>
          <w:rFonts w:asciiTheme="majorHAnsi" w:hAnsiTheme="majorHAnsi"/>
          <w:b/>
          <w:bCs/>
          <w:color w:val="224571" w:themeColor="text2"/>
        </w:rPr>
        <w:t>Addit</w:t>
      </w:r>
      <w:r w:rsidR="00CF68B3" w:rsidRPr="00330C49">
        <w:rPr>
          <w:rFonts w:asciiTheme="majorHAnsi" w:hAnsiTheme="majorHAnsi"/>
          <w:b/>
          <w:bCs/>
          <w:color w:val="224571" w:themeColor="text2"/>
        </w:rPr>
        <w:t>i</w:t>
      </w:r>
      <w:r w:rsidRPr="00330C49">
        <w:rPr>
          <w:rFonts w:asciiTheme="majorHAnsi" w:hAnsiTheme="majorHAnsi"/>
          <w:b/>
          <w:bCs/>
          <w:color w:val="224571" w:themeColor="text2"/>
        </w:rPr>
        <w:t>onal functionality</w:t>
      </w:r>
      <w:r w:rsidR="00CF68B3" w:rsidRPr="00330C49">
        <w:rPr>
          <w:rFonts w:asciiTheme="majorHAnsi" w:hAnsiTheme="majorHAnsi"/>
          <w:b/>
          <w:bCs/>
          <w:color w:val="224571" w:themeColor="text2"/>
        </w:rPr>
        <w:t xml:space="preserve"> </w:t>
      </w:r>
      <w:r w:rsidR="008C56E7" w:rsidRPr="00330C49">
        <w:rPr>
          <w:rFonts w:asciiTheme="majorHAnsi" w:hAnsiTheme="majorHAnsi"/>
          <w:b/>
          <w:bCs/>
          <w:color w:val="224571" w:themeColor="text2"/>
        </w:rPr>
        <w:t>scope</w:t>
      </w:r>
    </w:p>
    <w:p w14:paraId="0B464CAC" w14:textId="4F145910" w:rsidR="005D5FAA" w:rsidRPr="005D5FAA" w:rsidRDefault="000F7E9A" w:rsidP="005D5FAA">
      <w:r>
        <w:t>Please indicate</w:t>
      </w:r>
      <w:r w:rsidR="00792550">
        <w:t xml:space="preserve"> in the below table</w:t>
      </w:r>
      <w:r>
        <w:t xml:space="preserve"> </w:t>
      </w:r>
      <w:r w:rsidR="00304461">
        <w:t xml:space="preserve">which </w:t>
      </w:r>
      <w:r w:rsidR="00CF68B3">
        <w:t xml:space="preserve">additional role and </w:t>
      </w:r>
      <w:r>
        <w:t>functionalit</w:t>
      </w:r>
      <w:r w:rsidR="00DD4126">
        <w:t>y</w:t>
      </w:r>
      <w:r>
        <w:t xml:space="preserve"> you </w:t>
      </w:r>
      <w:r w:rsidR="00860C63">
        <w:t xml:space="preserve">envisage </w:t>
      </w:r>
      <w:r>
        <w:t xml:space="preserve">to </w:t>
      </w:r>
      <w:r w:rsidR="0045162A">
        <w:t xml:space="preserve">implement </w:t>
      </w:r>
      <w:r w:rsidR="00860C63">
        <w:t>and support in the context of the VOP Scheme:</w:t>
      </w:r>
    </w:p>
    <w:tbl>
      <w:tblPr>
        <w:tblStyle w:val="TableGrid"/>
        <w:tblW w:w="4933" w:type="pct"/>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single" w:sz="6" w:space="0" w:color="FFFFFF" w:themeColor="background1"/>
          <w:insideV w:val="single" w:sz="6" w:space="0" w:color="FFFFFF" w:themeColor="background1"/>
        </w:tblBorders>
        <w:shd w:val="clear" w:color="auto" w:fill="C7D8EE" w:themeFill="text2" w:themeFillTint="33"/>
        <w:tblLook w:val="04A0" w:firstRow="1" w:lastRow="0" w:firstColumn="1" w:lastColumn="0" w:noHBand="0" w:noVBand="1"/>
      </w:tblPr>
      <w:tblGrid>
        <w:gridCol w:w="454"/>
        <w:gridCol w:w="7053"/>
        <w:gridCol w:w="1986"/>
      </w:tblGrid>
      <w:tr w:rsidR="00792511" w:rsidRPr="00281B58" w14:paraId="7636D08E"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224571" w:themeFill="text2"/>
          </w:tcPr>
          <w:p w14:paraId="654A1C43" w14:textId="2EF13C57" w:rsidR="00792511" w:rsidRPr="00281B58" w:rsidRDefault="00792511" w:rsidP="009667E2">
            <w:pPr>
              <w:spacing w:before="40" w:after="40"/>
              <w:jc w:val="center"/>
              <w:rPr>
                <w:color w:val="FFFFFF" w:themeColor="background1"/>
              </w:rPr>
            </w:pPr>
            <w:r w:rsidRPr="00281B58">
              <w:rPr>
                <w:color w:val="FFFFFF" w:themeColor="background1"/>
              </w:rPr>
              <w:t>N°</w:t>
            </w:r>
          </w:p>
        </w:tc>
        <w:tc>
          <w:tcPr>
            <w:tcW w:w="3715" w:type="pct"/>
            <w:tcBorders>
              <w:top w:val="single" w:sz="6" w:space="0" w:color="FFFFFF" w:themeColor="background1"/>
              <w:bottom w:val="single" w:sz="6" w:space="0" w:color="FFFFFF" w:themeColor="background1"/>
            </w:tcBorders>
            <w:shd w:val="clear" w:color="auto" w:fill="224571" w:themeFill="text2"/>
          </w:tcPr>
          <w:p w14:paraId="672B1A11" w14:textId="32983D24" w:rsidR="00792511" w:rsidRPr="00281B58" w:rsidRDefault="00DF6683" w:rsidP="009667E2">
            <w:pPr>
              <w:spacing w:before="40" w:after="40"/>
              <w:rPr>
                <w:color w:val="FFFFFF" w:themeColor="background1"/>
              </w:rPr>
            </w:pPr>
            <w:r>
              <w:rPr>
                <w:color w:val="FFFFFF" w:themeColor="background1"/>
              </w:rPr>
              <w:t xml:space="preserve">Role / </w:t>
            </w:r>
            <w:r w:rsidR="000F7E9A">
              <w:rPr>
                <w:color w:val="FFFFFF" w:themeColor="background1"/>
              </w:rPr>
              <w:t>Functionality</w:t>
            </w:r>
          </w:p>
        </w:tc>
        <w:tc>
          <w:tcPr>
            <w:tcW w:w="1046" w:type="pct"/>
            <w:tcBorders>
              <w:top w:val="single" w:sz="6" w:space="0" w:color="FFFFFF" w:themeColor="background1"/>
              <w:bottom w:val="single" w:sz="6" w:space="0" w:color="FFFFFF" w:themeColor="background1"/>
            </w:tcBorders>
            <w:shd w:val="clear" w:color="auto" w:fill="224571" w:themeFill="text2"/>
          </w:tcPr>
          <w:p w14:paraId="7B93F54F" w14:textId="1185ADC5" w:rsidR="00792511" w:rsidRPr="00281B58" w:rsidRDefault="00534849" w:rsidP="009667E2">
            <w:pPr>
              <w:spacing w:before="40" w:after="40"/>
              <w:jc w:val="center"/>
            </w:pPr>
            <w:r>
              <w:rPr>
                <w:color w:val="FFFFFF" w:themeColor="background1"/>
              </w:rPr>
              <w:t>Interest</w:t>
            </w:r>
          </w:p>
        </w:tc>
      </w:tr>
      <w:tr w:rsidR="00792511" w:rsidRPr="00281B58" w14:paraId="4D7904AD"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EBEBF4"/>
          </w:tcPr>
          <w:p w14:paraId="05B0F2E9" w14:textId="520F51DC" w:rsidR="00792511" w:rsidRPr="00281B58" w:rsidRDefault="00773F33" w:rsidP="009667E2">
            <w:pPr>
              <w:spacing w:before="40" w:after="40"/>
            </w:pPr>
            <w:r>
              <w:t>1</w:t>
            </w:r>
          </w:p>
        </w:tc>
        <w:tc>
          <w:tcPr>
            <w:tcW w:w="3715" w:type="pct"/>
            <w:tcBorders>
              <w:top w:val="single" w:sz="6" w:space="0" w:color="FFFFFF" w:themeColor="background1"/>
              <w:bottom w:val="single" w:sz="6" w:space="0" w:color="FFFFFF" w:themeColor="background1"/>
            </w:tcBorders>
            <w:shd w:val="clear" w:color="auto" w:fill="EBEBF4"/>
          </w:tcPr>
          <w:p w14:paraId="70638100" w14:textId="2E647A75" w:rsidR="00792511" w:rsidRPr="00281B58" w:rsidRDefault="007624CB" w:rsidP="009667E2">
            <w:pPr>
              <w:spacing w:before="40" w:after="40"/>
            </w:pPr>
            <w:r>
              <w:t>API</w:t>
            </w:r>
            <w:r w:rsidR="00DF6683">
              <w:t>-based</w:t>
            </w:r>
            <w:r>
              <w:t xml:space="preserve"> integration </w:t>
            </w:r>
            <w:r w:rsidR="00DF6683">
              <w:t xml:space="preserve">with EDS </w:t>
            </w:r>
            <w:r>
              <w:t>on behalf of PSP as R</w:t>
            </w:r>
            <w:r w:rsidR="00BC54FC">
              <w:t>eceiving RVM</w:t>
            </w:r>
          </w:p>
        </w:tc>
        <w:sdt>
          <w:sdtPr>
            <w:id w:val="1290095812"/>
            <w14:checkbox>
              <w14:checked w14:val="0"/>
              <w14:checkedState w14:val="2612" w14:font="MS Gothic"/>
              <w14:uncheckedState w14:val="2610" w14:font="MS Gothic"/>
            </w14:checkbox>
          </w:sdtPr>
          <w:sdtEndPr/>
          <w:sdtContent>
            <w:tc>
              <w:tcPr>
                <w:tcW w:w="1046" w:type="pct"/>
                <w:tcBorders>
                  <w:top w:val="single" w:sz="6" w:space="0" w:color="FFFFFF" w:themeColor="background1"/>
                  <w:bottom w:val="single" w:sz="6" w:space="0" w:color="FFFFFF" w:themeColor="background1"/>
                </w:tcBorders>
                <w:shd w:val="clear" w:color="auto" w:fill="EBEBF4"/>
              </w:tcPr>
              <w:p w14:paraId="3458CB38" w14:textId="2A779965" w:rsidR="00792511" w:rsidRPr="00281B58" w:rsidRDefault="001135DB" w:rsidP="009667E2">
                <w:pPr>
                  <w:spacing w:before="40" w:after="40"/>
                  <w:jc w:val="center"/>
                </w:pPr>
                <w:r>
                  <w:rPr>
                    <w:rFonts w:ascii="MS Gothic" w:eastAsia="MS Gothic" w:hAnsi="MS Gothic" w:hint="eastAsia"/>
                  </w:rPr>
                  <w:t>☐</w:t>
                </w:r>
              </w:p>
            </w:tc>
          </w:sdtContent>
        </w:sdt>
      </w:tr>
      <w:tr w:rsidR="00613B92" w:rsidRPr="00281B58" w14:paraId="3D310029"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EBEBF4"/>
          </w:tcPr>
          <w:p w14:paraId="615166D7" w14:textId="30C43685" w:rsidR="00613B92" w:rsidRPr="00281B58" w:rsidRDefault="00613B92" w:rsidP="009667E2">
            <w:pPr>
              <w:spacing w:before="40" w:after="40"/>
            </w:pPr>
            <w:r>
              <w:t>2</w:t>
            </w:r>
          </w:p>
        </w:tc>
        <w:tc>
          <w:tcPr>
            <w:tcW w:w="3715" w:type="pct"/>
            <w:tcBorders>
              <w:top w:val="single" w:sz="6" w:space="0" w:color="FFFFFF" w:themeColor="background1"/>
              <w:bottom w:val="single" w:sz="6" w:space="0" w:color="FFFFFF" w:themeColor="background1"/>
            </w:tcBorders>
            <w:shd w:val="clear" w:color="auto" w:fill="EBEBF4"/>
          </w:tcPr>
          <w:p w14:paraId="0AE339CC" w14:textId="4EB32747" w:rsidR="00613B92" w:rsidRPr="00281B58" w:rsidRDefault="00613B92" w:rsidP="009667E2">
            <w:pPr>
              <w:spacing w:before="40" w:after="40"/>
            </w:pPr>
            <w:r>
              <w:t>API</w:t>
            </w:r>
            <w:r w:rsidR="00DF6683">
              <w:t>-based</w:t>
            </w:r>
            <w:r>
              <w:t xml:space="preserve"> integration </w:t>
            </w:r>
            <w:r w:rsidR="00DF6683">
              <w:t xml:space="preserve">with EDS </w:t>
            </w:r>
            <w:r>
              <w:t>on behalf of PSP as Responding RVM</w:t>
            </w:r>
          </w:p>
        </w:tc>
        <w:sdt>
          <w:sdtPr>
            <w:id w:val="-1701543357"/>
            <w14:checkbox>
              <w14:checked w14:val="0"/>
              <w14:checkedState w14:val="2612" w14:font="MS Gothic"/>
              <w14:uncheckedState w14:val="2610" w14:font="MS Gothic"/>
            </w14:checkbox>
          </w:sdtPr>
          <w:sdtEndPr/>
          <w:sdtContent>
            <w:tc>
              <w:tcPr>
                <w:tcW w:w="1046" w:type="pct"/>
                <w:tcBorders>
                  <w:top w:val="single" w:sz="6" w:space="0" w:color="FFFFFF" w:themeColor="background1"/>
                  <w:bottom w:val="single" w:sz="6" w:space="0" w:color="FFFFFF" w:themeColor="background1"/>
                </w:tcBorders>
                <w:shd w:val="clear" w:color="auto" w:fill="EBEBF4"/>
              </w:tcPr>
              <w:p w14:paraId="4A2D0BF8" w14:textId="48CF7F83" w:rsidR="00613B92" w:rsidRPr="00281B58" w:rsidRDefault="00613B92" w:rsidP="009667E2">
                <w:pPr>
                  <w:spacing w:before="40" w:after="40"/>
                  <w:jc w:val="center"/>
                </w:pPr>
                <w:r>
                  <w:rPr>
                    <w:rFonts w:ascii="MS Gothic" w:eastAsia="MS Gothic" w:hAnsi="MS Gothic" w:hint="eastAsia"/>
                  </w:rPr>
                  <w:t>☐</w:t>
                </w:r>
              </w:p>
            </w:tc>
          </w:sdtContent>
        </w:sdt>
      </w:tr>
      <w:tr w:rsidR="00464B07" w:rsidRPr="00281B58" w14:paraId="738F1FC5"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EBEBF4"/>
          </w:tcPr>
          <w:p w14:paraId="3BA74F85" w14:textId="1DBA5E19" w:rsidR="00464B07" w:rsidRDefault="00464B07" w:rsidP="009667E2">
            <w:pPr>
              <w:spacing w:before="40" w:after="40"/>
            </w:pPr>
            <w:r>
              <w:t>3</w:t>
            </w:r>
          </w:p>
        </w:tc>
        <w:tc>
          <w:tcPr>
            <w:tcW w:w="3715" w:type="pct"/>
            <w:tcBorders>
              <w:top w:val="single" w:sz="6" w:space="0" w:color="FFFFFF" w:themeColor="background1"/>
              <w:bottom w:val="single" w:sz="6" w:space="0" w:color="FFFFFF" w:themeColor="background1"/>
            </w:tcBorders>
            <w:shd w:val="clear" w:color="auto" w:fill="EBEBF4"/>
          </w:tcPr>
          <w:p w14:paraId="1CA26A60" w14:textId="001DE333" w:rsidR="00464B07" w:rsidRDefault="00843148" w:rsidP="009667E2">
            <w:pPr>
              <w:spacing w:before="40" w:after="40"/>
            </w:pPr>
            <w:r>
              <w:t>Interest</w:t>
            </w:r>
            <w:r w:rsidR="00853441">
              <w:t>ed</w:t>
            </w:r>
            <w:r>
              <w:t xml:space="preserve"> to act </w:t>
            </w:r>
            <w:r w:rsidR="69D596D8">
              <w:t xml:space="preserve">as </w:t>
            </w:r>
            <w:r w:rsidR="00D516F5">
              <w:t xml:space="preserve">Agent </w:t>
            </w:r>
            <w:r w:rsidR="69D596D8">
              <w:t>for adherence of PSP to the VOP Scheme</w:t>
            </w:r>
            <w:r>
              <w:t>, in collaboration with the EPC.</w:t>
            </w:r>
          </w:p>
        </w:tc>
        <w:sdt>
          <w:sdtPr>
            <w:id w:val="-379321266"/>
            <w14:checkbox>
              <w14:checked w14:val="0"/>
              <w14:checkedState w14:val="2612" w14:font="MS Gothic"/>
              <w14:uncheckedState w14:val="2610" w14:font="MS Gothic"/>
            </w14:checkbox>
          </w:sdtPr>
          <w:sdtEndPr/>
          <w:sdtContent>
            <w:tc>
              <w:tcPr>
                <w:tcW w:w="1046" w:type="pct"/>
                <w:tcBorders>
                  <w:top w:val="single" w:sz="6" w:space="0" w:color="FFFFFF" w:themeColor="background1"/>
                  <w:bottom w:val="single" w:sz="6" w:space="0" w:color="FFFFFF" w:themeColor="background1"/>
                </w:tcBorders>
                <w:shd w:val="clear" w:color="auto" w:fill="EBEBF4"/>
              </w:tcPr>
              <w:p w14:paraId="1DD79C2D" w14:textId="37EF0398" w:rsidR="00464B07" w:rsidRDefault="00464B07" w:rsidP="009667E2">
                <w:pPr>
                  <w:spacing w:before="40" w:after="40"/>
                  <w:jc w:val="center"/>
                </w:pPr>
                <w:r>
                  <w:rPr>
                    <w:rFonts w:ascii="MS Gothic" w:eastAsia="MS Gothic" w:hAnsi="MS Gothic" w:hint="eastAsia"/>
                  </w:rPr>
                  <w:t>☐</w:t>
                </w:r>
              </w:p>
            </w:tc>
          </w:sdtContent>
        </w:sdt>
      </w:tr>
      <w:tr w:rsidR="00464B07" w:rsidRPr="00281B58" w14:paraId="389064AD"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EBEBF4"/>
          </w:tcPr>
          <w:p w14:paraId="7B9DFF91" w14:textId="64AE9E79" w:rsidR="00464B07" w:rsidRPr="00281B58" w:rsidRDefault="00464B07" w:rsidP="009667E2">
            <w:pPr>
              <w:spacing w:before="40" w:after="40"/>
            </w:pPr>
            <w:r>
              <w:t>4</w:t>
            </w:r>
          </w:p>
        </w:tc>
        <w:tc>
          <w:tcPr>
            <w:tcW w:w="3715" w:type="pct"/>
            <w:tcBorders>
              <w:top w:val="single" w:sz="6" w:space="0" w:color="FFFFFF" w:themeColor="background1"/>
              <w:bottom w:val="single" w:sz="6" w:space="0" w:color="FFFFFF" w:themeColor="background1"/>
            </w:tcBorders>
            <w:shd w:val="clear" w:color="auto" w:fill="EBEBF4"/>
          </w:tcPr>
          <w:p w14:paraId="77626AC3" w14:textId="5CDCDB6A" w:rsidR="000A3696" w:rsidRPr="00281B58" w:rsidRDefault="37233D7C" w:rsidP="009667E2">
            <w:pPr>
              <w:spacing w:before="40" w:after="40"/>
            </w:pPr>
            <w:r>
              <w:t xml:space="preserve">Interest to </w:t>
            </w:r>
            <w:r w:rsidR="0037233C">
              <w:t>contribute</w:t>
            </w:r>
            <w:r w:rsidR="07BA6742">
              <w:t xml:space="preserve"> </w:t>
            </w:r>
            <w:r>
              <w:t xml:space="preserve">in a </w:t>
            </w:r>
            <w:r w:rsidR="004732F0">
              <w:t xml:space="preserve">potential </w:t>
            </w:r>
            <w:r>
              <w:t xml:space="preserve">future </w:t>
            </w:r>
            <w:r w:rsidR="6A648F73">
              <w:t xml:space="preserve">VOP </w:t>
            </w:r>
            <w:r>
              <w:t>stakeholder forum</w:t>
            </w:r>
            <w:r w:rsidR="00C30A1D">
              <w:rPr>
                <w:rStyle w:val="FootnoteReference"/>
              </w:rPr>
              <w:footnoteReference w:id="7"/>
            </w:r>
          </w:p>
        </w:tc>
        <w:sdt>
          <w:sdtPr>
            <w:id w:val="-1479136716"/>
            <w14:checkbox>
              <w14:checked w14:val="0"/>
              <w14:checkedState w14:val="2612" w14:font="MS Gothic"/>
              <w14:uncheckedState w14:val="2610" w14:font="MS Gothic"/>
            </w14:checkbox>
          </w:sdtPr>
          <w:sdtEndPr/>
          <w:sdtContent>
            <w:tc>
              <w:tcPr>
                <w:tcW w:w="1046" w:type="pct"/>
                <w:tcBorders>
                  <w:top w:val="single" w:sz="6" w:space="0" w:color="FFFFFF" w:themeColor="background1"/>
                  <w:bottom w:val="single" w:sz="6" w:space="0" w:color="FFFFFF" w:themeColor="background1"/>
                </w:tcBorders>
                <w:shd w:val="clear" w:color="auto" w:fill="EBEBF4"/>
              </w:tcPr>
              <w:p w14:paraId="15A6BC3E" w14:textId="2FA692C2" w:rsidR="00464B07" w:rsidRPr="00281B58" w:rsidRDefault="00464B07" w:rsidP="009667E2">
                <w:pPr>
                  <w:spacing w:before="40" w:after="40"/>
                  <w:jc w:val="center"/>
                </w:pPr>
                <w:r>
                  <w:rPr>
                    <w:rFonts w:ascii="MS Gothic" w:eastAsia="MS Gothic" w:hAnsi="MS Gothic" w:hint="eastAsia"/>
                  </w:rPr>
                  <w:t>☐</w:t>
                </w:r>
              </w:p>
            </w:tc>
          </w:sdtContent>
        </w:sdt>
      </w:tr>
      <w:tr w:rsidR="00637E16" w:rsidRPr="00281B58" w14:paraId="5B243C7C" w14:textId="77777777" w:rsidTr="054A0B37">
        <w:trPr>
          <w:trHeight w:val="195"/>
        </w:trPr>
        <w:tc>
          <w:tcPr>
            <w:tcW w:w="239" w:type="pct"/>
            <w:tcBorders>
              <w:top w:val="single" w:sz="6" w:space="0" w:color="FFFFFF" w:themeColor="background1"/>
              <w:bottom w:val="single" w:sz="6" w:space="0" w:color="FFFFFF" w:themeColor="background1"/>
            </w:tcBorders>
            <w:shd w:val="clear" w:color="auto" w:fill="EBEBF4"/>
          </w:tcPr>
          <w:p w14:paraId="3178B226" w14:textId="27BD6DFF" w:rsidR="00637E16" w:rsidRDefault="00637E16" w:rsidP="009667E2">
            <w:pPr>
              <w:spacing w:before="40" w:after="40"/>
            </w:pPr>
            <w:r>
              <w:t>5</w:t>
            </w:r>
          </w:p>
        </w:tc>
        <w:tc>
          <w:tcPr>
            <w:tcW w:w="3715" w:type="pct"/>
            <w:tcBorders>
              <w:top w:val="single" w:sz="6" w:space="0" w:color="FFFFFF" w:themeColor="background1"/>
              <w:bottom w:val="single" w:sz="6" w:space="0" w:color="FFFFFF" w:themeColor="background1"/>
            </w:tcBorders>
            <w:shd w:val="clear" w:color="auto" w:fill="EBEBF4"/>
          </w:tcPr>
          <w:p w14:paraId="7E5739C3" w14:textId="0CDBA631" w:rsidR="00637E16" w:rsidRDefault="00637E16" w:rsidP="009667E2">
            <w:pPr>
              <w:spacing w:before="40" w:after="40"/>
            </w:pPr>
            <w:r>
              <w:t xml:space="preserve">Interest to </w:t>
            </w:r>
            <w:r w:rsidR="0037233C">
              <w:t>contribute</w:t>
            </w:r>
            <w:r>
              <w:t xml:space="preserve"> to an EDS pilot  </w:t>
            </w:r>
          </w:p>
        </w:tc>
        <w:sdt>
          <w:sdtPr>
            <w:id w:val="1474864811"/>
            <w14:checkbox>
              <w14:checked w14:val="0"/>
              <w14:checkedState w14:val="2612" w14:font="MS Gothic"/>
              <w14:uncheckedState w14:val="2610" w14:font="MS Gothic"/>
            </w14:checkbox>
          </w:sdtPr>
          <w:sdtEndPr/>
          <w:sdtContent>
            <w:tc>
              <w:tcPr>
                <w:tcW w:w="1046" w:type="pct"/>
                <w:tcBorders>
                  <w:top w:val="single" w:sz="6" w:space="0" w:color="FFFFFF" w:themeColor="background1"/>
                  <w:bottom w:val="single" w:sz="6" w:space="0" w:color="FFFFFF" w:themeColor="background1"/>
                </w:tcBorders>
                <w:shd w:val="clear" w:color="auto" w:fill="EBEBF4"/>
              </w:tcPr>
              <w:p w14:paraId="734FE57F" w14:textId="2D30014E" w:rsidR="00637E16" w:rsidRDefault="00637E16" w:rsidP="009667E2">
                <w:pPr>
                  <w:spacing w:before="40" w:after="40"/>
                  <w:jc w:val="center"/>
                </w:pPr>
                <w:r>
                  <w:rPr>
                    <w:rFonts w:ascii="MS Gothic" w:eastAsia="MS Gothic" w:hAnsi="MS Gothic" w:hint="eastAsia"/>
                  </w:rPr>
                  <w:t>☐</w:t>
                </w:r>
              </w:p>
            </w:tc>
          </w:sdtContent>
        </w:sdt>
      </w:tr>
      <w:tr w:rsidR="00464B07" w:rsidRPr="00281B58" w14:paraId="617CCAC9" w14:textId="77777777" w:rsidTr="054A0B37">
        <w:trPr>
          <w:trHeight w:val="179"/>
        </w:trPr>
        <w:tc>
          <w:tcPr>
            <w:tcW w:w="5000" w:type="pct"/>
            <w:gridSpan w:val="3"/>
            <w:tcBorders>
              <w:top w:val="single" w:sz="6" w:space="0" w:color="FFFFFF" w:themeColor="background1"/>
              <w:bottom w:val="single" w:sz="6" w:space="0" w:color="FFFFFF" w:themeColor="background1"/>
            </w:tcBorders>
            <w:shd w:val="clear" w:color="auto" w:fill="224571" w:themeFill="text2"/>
          </w:tcPr>
          <w:p w14:paraId="7A9FDA0B" w14:textId="77777777" w:rsidR="00464B07" w:rsidRPr="00281B58" w:rsidRDefault="00464B07" w:rsidP="009667E2">
            <w:pPr>
              <w:spacing w:before="40" w:after="40"/>
              <w:rPr>
                <w:color w:val="FFFFFF" w:themeColor="background1"/>
              </w:rPr>
            </w:pPr>
            <w:r>
              <w:rPr>
                <w:color w:val="FFFFFF" w:themeColor="background1"/>
              </w:rPr>
              <w:t>Comments / Questions / Additional information</w:t>
            </w:r>
          </w:p>
        </w:tc>
      </w:tr>
      <w:tr w:rsidR="00464B07" w:rsidRPr="00281B58" w14:paraId="12DEC7F8" w14:textId="77777777" w:rsidTr="054A0B37">
        <w:trPr>
          <w:trHeight w:val="179"/>
        </w:trPr>
        <w:tc>
          <w:tcPr>
            <w:tcW w:w="5000" w:type="pct"/>
            <w:gridSpan w:val="3"/>
            <w:tcBorders>
              <w:top w:val="single" w:sz="6" w:space="0" w:color="FFFFFF" w:themeColor="background1"/>
              <w:bottom w:val="single" w:sz="6" w:space="0" w:color="FFFFFF" w:themeColor="background1"/>
            </w:tcBorders>
            <w:shd w:val="clear" w:color="auto" w:fill="EBEBF4"/>
          </w:tcPr>
          <w:p w14:paraId="3E48E97D" w14:textId="77777777" w:rsidR="00464B07" w:rsidRDefault="00464B07" w:rsidP="009667E2">
            <w:pPr>
              <w:spacing w:before="40" w:after="40"/>
              <w:rPr>
                <w:color w:val="FFFFFF" w:themeColor="background1"/>
              </w:rPr>
            </w:pPr>
          </w:p>
          <w:p w14:paraId="0E32384E" w14:textId="77777777" w:rsidR="00464B07" w:rsidRDefault="00464B07" w:rsidP="009667E2">
            <w:pPr>
              <w:spacing w:before="40" w:after="40"/>
              <w:rPr>
                <w:color w:val="FFFFFF" w:themeColor="background1"/>
              </w:rPr>
            </w:pPr>
          </w:p>
          <w:p w14:paraId="37A6BE49" w14:textId="77777777" w:rsidR="00464B07" w:rsidRPr="00281B58" w:rsidRDefault="00464B07" w:rsidP="009667E2">
            <w:pPr>
              <w:spacing w:before="40" w:after="40"/>
              <w:rPr>
                <w:color w:val="FFFFFF" w:themeColor="background1"/>
              </w:rPr>
            </w:pPr>
          </w:p>
        </w:tc>
      </w:tr>
    </w:tbl>
    <w:p w14:paraId="6F46FD1E" w14:textId="77777777" w:rsidR="00CF68B3" w:rsidRDefault="00CF68B3" w:rsidP="00CF68B3"/>
    <w:p w14:paraId="528A0CA4" w14:textId="77777777" w:rsidR="00272F2D" w:rsidRDefault="00272F2D" w:rsidP="00CF68B3"/>
    <w:p w14:paraId="42B4D439" w14:textId="64502D08" w:rsidR="009A4CA5" w:rsidRDefault="009A4CA5" w:rsidP="00CF68B3">
      <w:r>
        <w:t>Yours sincerely,</w:t>
      </w:r>
    </w:p>
    <w:p w14:paraId="15A30959" w14:textId="77777777" w:rsidR="009A4CA5" w:rsidRDefault="009A4CA5" w:rsidP="00CF68B3"/>
    <w:p w14:paraId="05AD3574" w14:textId="77777777" w:rsidR="002C3FBB" w:rsidRDefault="002C3FBB" w:rsidP="00CF68B3"/>
    <w:p w14:paraId="40080013" w14:textId="10DEA1D2" w:rsidR="009A4CA5" w:rsidRDefault="009A4CA5" w:rsidP="00CF68B3">
      <w:r>
        <w:t>Name</w:t>
      </w:r>
      <w:r w:rsidR="002C3FBB">
        <w:t xml:space="preserve">: </w:t>
      </w:r>
    </w:p>
    <w:p w14:paraId="319FC6B1" w14:textId="2C8C653D" w:rsidR="009A4CA5" w:rsidRDefault="009A4CA5" w:rsidP="00CF68B3">
      <w:r>
        <w:t>Position</w:t>
      </w:r>
      <w:r w:rsidR="002C3FBB">
        <w:t>:</w:t>
      </w:r>
    </w:p>
    <w:sectPr w:rsidR="009A4CA5" w:rsidSect="00581F68">
      <w:footerReference w:type="default" r:id="rId15"/>
      <w:headerReference w:type="first" r:id="rId16"/>
      <w:type w:val="continuous"/>
      <w:pgSz w:w="11900" w:h="16840" w:code="9"/>
      <w:pgMar w:top="1559" w:right="1134" w:bottom="992" w:left="1134"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6041B" w14:textId="77777777" w:rsidR="00BA1667" w:rsidRDefault="00BA1667" w:rsidP="005D65B4">
      <w:r>
        <w:separator/>
      </w:r>
    </w:p>
  </w:endnote>
  <w:endnote w:type="continuationSeparator" w:id="0">
    <w:p w14:paraId="7097FA8F" w14:textId="77777777" w:rsidR="00BA1667" w:rsidRDefault="00BA1667" w:rsidP="005D65B4">
      <w:r>
        <w:continuationSeparator/>
      </w:r>
    </w:p>
  </w:endnote>
  <w:endnote w:type="continuationNotice" w:id="1">
    <w:p w14:paraId="31F0BF62" w14:textId="77777777" w:rsidR="00BA1667" w:rsidRDefault="00BA16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2451"/>
    </w:tblGrid>
    <w:tr w:rsidR="00275C88" w:rsidRPr="002770E7" w14:paraId="5D76074C" w14:textId="77777777" w:rsidTr="00C863C2">
      <w:trPr>
        <w:trHeight w:val="291"/>
      </w:trPr>
      <w:tc>
        <w:tcPr>
          <w:tcW w:w="7605" w:type="dxa"/>
        </w:tcPr>
        <w:p w14:paraId="2E333834" w14:textId="77777777" w:rsidR="00275C88" w:rsidRPr="002770E7" w:rsidRDefault="00275C88" w:rsidP="0049388E">
          <w:pPr>
            <w:pStyle w:val="Footer"/>
            <w:rPr>
              <w:rFonts w:ascii="Calibri" w:hAnsi="Calibri"/>
              <w:b/>
              <w:sz w:val="18"/>
              <w:szCs w:val="18"/>
            </w:rPr>
          </w:pPr>
          <w:r w:rsidRPr="005B3815">
            <w:rPr>
              <w:rFonts w:ascii="Calibri" w:hAnsi="Calibri"/>
              <w:b/>
              <w:sz w:val="18"/>
              <w:szCs w:val="18"/>
            </w:rPr>
            <w:t>www.epc-cep.eu</w:t>
          </w:r>
        </w:p>
      </w:tc>
      <w:tc>
        <w:tcPr>
          <w:tcW w:w="2451" w:type="dxa"/>
        </w:tcPr>
        <w:p w14:paraId="7DFFE80C" w14:textId="77777777" w:rsidR="00275C88" w:rsidRPr="002770E7" w:rsidRDefault="00275C88" w:rsidP="0020696C">
          <w:pPr>
            <w:pStyle w:val="Footer"/>
            <w:jc w:val="right"/>
            <w:rPr>
              <w:rFonts w:ascii="Calibri" w:hAnsi="Calibri"/>
              <w:b/>
              <w:sz w:val="18"/>
              <w:szCs w:val="18"/>
            </w:rPr>
          </w:pPr>
          <w:r w:rsidRPr="002770E7">
            <w:rPr>
              <w:rFonts w:ascii="Calibri" w:hAnsi="Calibri"/>
              <w:b/>
              <w:sz w:val="18"/>
              <w:szCs w:val="18"/>
            </w:rPr>
            <w:fldChar w:fldCharType="begin"/>
          </w:r>
          <w:r w:rsidRPr="002770E7">
            <w:rPr>
              <w:rFonts w:ascii="Calibri" w:hAnsi="Calibri"/>
              <w:b/>
              <w:sz w:val="18"/>
              <w:szCs w:val="18"/>
            </w:rPr>
            <w:instrText xml:space="preserve"> PAGE </w:instrText>
          </w:r>
          <w:r w:rsidRPr="002770E7">
            <w:rPr>
              <w:rFonts w:ascii="Calibri" w:hAnsi="Calibri"/>
              <w:b/>
              <w:sz w:val="18"/>
              <w:szCs w:val="18"/>
            </w:rPr>
            <w:fldChar w:fldCharType="separate"/>
          </w:r>
          <w:r w:rsidR="00A85176">
            <w:rPr>
              <w:rFonts w:ascii="Calibri" w:hAnsi="Calibri"/>
              <w:b/>
              <w:noProof/>
              <w:sz w:val="18"/>
              <w:szCs w:val="18"/>
            </w:rPr>
            <w:t>2</w:t>
          </w:r>
          <w:r w:rsidRPr="002770E7">
            <w:rPr>
              <w:rFonts w:ascii="Calibri" w:hAnsi="Calibri"/>
              <w:b/>
              <w:sz w:val="18"/>
              <w:szCs w:val="18"/>
            </w:rPr>
            <w:fldChar w:fldCharType="end"/>
          </w:r>
          <w:r w:rsidRPr="002770E7">
            <w:rPr>
              <w:rFonts w:ascii="Calibri" w:hAnsi="Calibri"/>
              <w:b/>
              <w:sz w:val="18"/>
              <w:szCs w:val="18"/>
            </w:rPr>
            <w:t xml:space="preserve"> </w:t>
          </w:r>
          <w:r>
            <w:rPr>
              <w:rFonts w:ascii="Calibri" w:hAnsi="Calibri"/>
              <w:b/>
              <w:sz w:val="18"/>
              <w:szCs w:val="18"/>
            </w:rPr>
            <w:t>/</w:t>
          </w:r>
          <w:r w:rsidRPr="002770E7">
            <w:rPr>
              <w:rFonts w:ascii="Calibri" w:hAnsi="Calibri"/>
              <w:b/>
              <w:sz w:val="18"/>
              <w:szCs w:val="18"/>
            </w:rPr>
            <w:t xml:space="preserve"> </w:t>
          </w:r>
          <w:r w:rsidRPr="002770E7">
            <w:rPr>
              <w:rFonts w:ascii="Calibri" w:hAnsi="Calibri"/>
              <w:b/>
              <w:sz w:val="18"/>
              <w:szCs w:val="18"/>
            </w:rPr>
            <w:fldChar w:fldCharType="begin"/>
          </w:r>
          <w:r w:rsidRPr="002770E7">
            <w:rPr>
              <w:rFonts w:ascii="Calibri" w:hAnsi="Calibri"/>
              <w:b/>
              <w:sz w:val="18"/>
              <w:szCs w:val="18"/>
            </w:rPr>
            <w:instrText xml:space="preserve"> NUMPAGES </w:instrText>
          </w:r>
          <w:r w:rsidRPr="002770E7">
            <w:rPr>
              <w:rFonts w:ascii="Calibri" w:hAnsi="Calibri"/>
              <w:b/>
              <w:sz w:val="18"/>
              <w:szCs w:val="18"/>
            </w:rPr>
            <w:fldChar w:fldCharType="separate"/>
          </w:r>
          <w:r w:rsidR="00A85176">
            <w:rPr>
              <w:rFonts w:ascii="Calibri" w:hAnsi="Calibri"/>
              <w:b/>
              <w:noProof/>
              <w:sz w:val="18"/>
              <w:szCs w:val="18"/>
            </w:rPr>
            <w:t>2</w:t>
          </w:r>
          <w:r w:rsidRPr="002770E7">
            <w:rPr>
              <w:rFonts w:ascii="Calibri" w:hAnsi="Calibri"/>
              <w:b/>
              <w:sz w:val="18"/>
              <w:szCs w:val="18"/>
            </w:rPr>
            <w:fldChar w:fldCharType="end"/>
          </w:r>
        </w:p>
      </w:tc>
    </w:tr>
    <w:tr w:rsidR="009F7573" w:rsidRPr="002770E7" w14:paraId="1DC1841E" w14:textId="77777777" w:rsidTr="00C863C2">
      <w:trPr>
        <w:trHeight w:val="291"/>
      </w:trPr>
      <w:tc>
        <w:tcPr>
          <w:tcW w:w="7605" w:type="dxa"/>
        </w:tcPr>
        <w:p w14:paraId="5FD66927" w14:textId="77777777" w:rsidR="009F7573" w:rsidRPr="005B3815" w:rsidRDefault="009F7573" w:rsidP="0049388E">
          <w:pPr>
            <w:pStyle w:val="Footer"/>
            <w:rPr>
              <w:rFonts w:ascii="Calibri" w:hAnsi="Calibri"/>
              <w:b/>
              <w:sz w:val="18"/>
              <w:szCs w:val="18"/>
            </w:rPr>
          </w:pPr>
        </w:p>
      </w:tc>
      <w:tc>
        <w:tcPr>
          <w:tcW w:w="2451" w:type="dxa"/>
        </w:tcPr>
        <w:p w14:paraId="3F8CF5E1" w14:textId="77777777" w:rsidR="009F7573" w:rsidRPr="002770E7" w:rsidRDefault="009F7573" w:rsidP="0020696C">
          <w:pPr>
            <w:pStyle w:val="Footer"/>
            <w:jc w:val="right"/>
            <w:rPr>
              <w:rFonts w:ascii="Calibri" w:hAnsi="Calibri"/>
              <w:b/>
              <w:sz w:val="18"/>
              <w:szCs w:val="18"/>
            </w:rPr>
          </w:pPr>
        </w:p>
      </w:tc>
    </w:tr>
  </w:tbl>
  <w:p w14:paraId="1402E107" w14:textId="77777777" w:rsidR="00275C88" w:rsidRPr="0049388E" w:rsidRDefault="00275C8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34"/>
    </w:tblGrid>
    <w:tr w:rsidR="00275C88" w:rsidRPr="002770E7" w14:paraId="2A9BAA9E" w14:textId="77777777" w:rsidTr="0020696C">
      <w:trPr>
        <w:trHeight w:val="291"/>
      </w:trPr>
      <w:tc>
        <w:tcPr>
          <w:tcW w:w="5034" w:type="dxa"/>
        </w:tcPr>
        <w:p w14:paraId="2353B4C9" w14:textId="77777777" w:rsidR="00275C88" w:rsidRPr="002770E7" w:rsidRDefault="00275C88" w:rsidP="0020696C">
          <w:pPr>
            <w:pStyle w:val="Footer"/>
            <w:rPr>
              <w:rFonts w:ascii="Calibri" w:hAnsi="Calibri"/>
              <w:b/>
              <w:sz w:val="18"/>
              <w:szCs w:val="18"/>
            </w:rPr>
          </w:pPr>
          <w:r w:rsidRPr="005B3815">
            <w:rPr>
              <w:rFonts w:ascii="Calibri" w:hAnsi="Calibri"/>
              <w:b/>
              <w:sz w:val="18"/>
              <w:szCs w:val="18"/>
            </w:rPr>
            <w:t>www.epc-cep.eu</w:t>
          </w:r>
        </w:p>
      </w:tc>
      <w:tc>
        <w:tcPr>
          <w:tcW w:w="5034" w:type="dxa"/>
        </w:tcPr>
        <w:p w14:paraId="5D4B3E23" w14:textId="77777777" w:rsidR="00275C88" w:rsidRPr="002770E7" w:rsidRDefault="00275C88" w:rsidP="0020696C">
          <w:pPr>
            <w:pStyle w:val="Footer"/>
            <w:jc w:val="right"/>
            <w:rPr>
              <w:rFonts w:ascii="Calibri" w:hAnsi="Calibri"/>
              <w:b/>
              <w:sz w:val="18"/>
              <w:szCs w:val="18"/>
            </w:rPr>
          </w:pPr>
          <w:r w:rsidRPr="002770E7">
            <w:rPr>
              <w:rFonts w:ascii="Calibri" w:hAnsi="Calibri"/>
              <w:b/>
              <w:sz w:val="18"/>
              <w:szCs w:val="18"/>
            </w:rPr>
            <w:fldChar w:fldCharType="begin"/>
          </w:r>
          <w:r w:rsidRPr="002770E7">
            <w:rPr>
              <w:rFonts w:ascii="Calibri" w:hAnsi="Calibri"/>
              <w:b/>
              <w:sz w:val="18"/>
              <w:szCs w:val="18"/>
            </w:rPr>
            <w:instrText xml:space="preserve"> PAGE </w:instrText>
          </w:r>
          <w:r w:rsidRPr="002770E7">
            <w:rPr>
              <w:rFonts w:ascii="Calibri" w:hAnsi="Calibri"/>
              <w:b/>
              <w:sz w:val="18"/>
              <w:szCs w:val="18"/>
            </w:rPr>
            <w:fldChar w:fldCharType="separate"/>
          </w:r>
          <w:r w:rsidR="00A85176">
            <w:rPr>
              <w:rFonts w:ascii="Calibri" w:hAnsi="Calibri"/>
              <w:b/>
              <w:noProof/>
              <w:sz w:val="18"/>
              <w:szCs w:val="18"/>
            </w:rPr>
            <w:t>1</w:t>
          </w:r>
          <w:r w:rsidRPr="002770E7">
            <w:rPr>
              <w:rFonts w:ascii="Calibri" w:hAnsi="Calibri"/>
              <w:b/>
              <w:sz w:val="18"/>
              <w:szCs w:val="18"/>
            </w:rPr>
            <w:fldChar w:fldCharType="end"/>
          </w:r>
          <w:r w:rsidRPr="002770E7">
            <w:rPr>
              <w:rFonts w:ascii="Calibri" w:hAnsi="Calibri"/>
              <w:b/>
              <w:sz w:val="18"/>
              <w:szCs w:val="18"/>
            </w:rPr>
            <w:t xml:space="preserve"> </w:t>
          </w:r>
          <w:r>
            <w:rPr>
              <w:rFonts w:ascii="Calibri" w:hAnsi="Calibri"/>
              <w:b/>
              <w:sz w:val="18"/>
              <w:szCs w:val="18"/>
            </w:rPr>
            <w:t>/</w:t>
          </w:r>
          <w:r w:rsidRPr="002770E7">
            <w:rPr>
              <w:rFonts w:ascii="Calibri" w:hAnsi="Calibri"/>
              <w:b/>
              <w:sz w:val="18"/>
              <w:szCs w:val="18"/>
            </w:rPr>
            <w:t xml:space="preserve"> </w:t>
          </w:r>
          <w:r w:rsidRPr="002770E7">
            <w:rPr>
              <w:rFonts w:ascii="Calibri" w:hAnsi="Calibri"/>
              <w:b/>
              <w:sz w:val="18"/>
              <w:szCs w:val="18"/>
            </w:rPr>
            <w:fldChar w:fldCharType="begin"/>
          </w:r>
          <w:r w:rsidRPr="002770E7">
            <w:rPr>
              <w:rFonts w:ascii="Calibri" w:hAnsi="Calibri"/>
              <w:b/>
              <w:sz w:val="18"/>
              <w:szCs w:val="18"/>
            </w:rPr>
            <w:instrText xml:space="preserve"> NUMPAGES </w:instrText>
          </w:r>
          <w:r w:rsidRPr="002770E7">
            <w:rPr>
              <w:rFonts w:ascii="Calibri" w:hAnsi="Calibri"/>
              <w:b/>
              <w:sz w:val="18"/>
              <w:szCs w:val="18"/>
            </w:rPr>
            <w:fldChar w:fldCharType="separate"/>
          </w:r>
          <w:r w:rsidR="00A85176">
            <w:rPr>
              <w:rFonts w:ascii="Calibri" w:hAnsi="Calibri"/>
              <w:b/>
              <w:noProof/>
              <w:sz w:val="18"/>
              <w:szCs w:val="18"/>
            </w:rPr>
            <w:t>2</w:t>
          </w:r>
          <w:r w:rsidRPr="002770E7">
            <w:rPr>
              <w:rFonts w:ascii="Calibri" w:hAnsi="Calibri"/>
              <w:b/>
              <w:sz w:val="18"/>
              <w:szCs w:val="18"/>
            </w:rPr>
            <w:fldChar w:fldCharType="end"/>
          </w:r>
        </w:p>
      </w:tc>
    </w:tr>
  </w:tbl>
  <w:p w14:paraId="30ED4A70" w14:textId="77777777" w:rsidR="00275C88" w:rsidRPr="00416A66" w:rsidRDefault="00275C8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09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7491"/>
    </w:tblGrid>
    <w:tr w:rsidR="00C863C2" w:rsidRPr="002770E7" w14:paraId="4302EAB2" w14:textId="77777777" w:rsidTr="00C863C2">
      <w:trPr>
        <w:trHeight w:val="291"/>
      </w:trPr>
      <w:tc>
        <w:tcPr>
          <w:tcW w:w="7605" w:type="dxa"/>
        </w:tcPr>
        <w:p w14:paraId="5CF45A27" w14:textId="77777777" w:rsidR="00C863C2" w:rsidRPr="002770E7" w:rsidRDefault="00C863C2" w:rsidP="0049388E">
          <w:pPr>
            <w:pStyle w:val="Footer"/>
            <w:rPr>
              <w:rFonts w:ascii="Calibri" w:hAnsi="Calibri"/>
              <w:b/>
              <w:sz w:val="18"/>
              <w:szCs w:val="18"/>
            </w:rPr>
          </w:pPr>
          <w:r w:rsidRPr="005B3815">
            <w:rPr>
              <w:rFonts w:ascii="Calibri" w:hAnsi="Calibri"/>
              <w:b/>
              <w:sz w:val="18"/>
              <w:szCs w:val="18"/>
            </w:rPr>
            <w:t>www.epc-cep.eu</w:t>
          </w:r>
        </w:p>
      </w:tc>
      <w:tc>
        <w:tcPr>
          <w:tcW w:w="7491" w:type="dxa"/>
        </w:tcPr>
        <w:p w14:paraId="25337B03" w14:textId="77777777" w:rsidR="00C863C2" w:rsidRPr="002770E7" w:rsidRDefault="00C863C2" w:rsidP="0020696C">
          <w:pPr>
            <w:pStyle w:val="Footer"/>
            <w:jc w:val="right"/>
            <w:rPr>
              <w:rFonts w:ascii="Calibri" w:hAnsi="Calibri"/>
              <w:b/>
              <w:sz w:val="18"/>
              <w:szCs w:val="18"/>
            </w:rPr>
          </w:pPr>
          <w:r w:rsidRPr="002770E7">
            <w:rPr>
              <w:rFonts w:ascii="Calibri" w:hAnsi="Calibri"/>
              <w:b/>
              <w:sz w:val="18"/>
              <w:szCs w:val="18"/>
            </w:rPr>
            <w:fldChar w:fldCharType="begin"/>
          </w:r>
          <w:r w:rsidRPr="002770E7">
            <w:rPr>
              <w:rFonts w:ascii="Calibri" w:hAnsi="Calibri"/>
              <w:b/>
              <w:sz w:val="18"/>
              <w:szCs w:val="18"/>
            </w:rPr>
            <w:instrText xml:space="preserve"> PAGE </w:instrText>
          </w:r>
          <w:r w:rsidRPr="002770E7">
            <w:rPr>
              <w:rFonts w:ascii="Calibri" w:hAnsi="Calibri"/>
              <w:b/>
              <w:sz w:val="18"/>
              <w:szCs w:val="18"/>
            </w:rPr>
            <w:fldChar w:fldCharType="separate"/>
          </w:r>
          <w:r>
            <w:rPr>
              <w:rFonts w:ascii="Calibri" w:hAnsi="Calibri"/>
              <w:b/>
              <w:noProof/>
              <w:sz w:val="18"/>
              <w:szCs w:val="18"/>
            </w:rPr>
            <w:t>2</w:t>
          </w:r>
          <w:r w:rsidRPr="002770E7">
            <w:rPr>
              <w:rFonts w:ascii="Calibri" w:hAnsi="Calibri"/>
              <w:b/>
              <w:sz w:val="18"/>
              <w:szCs w:val="18"/>
            </w:rPr>
            <w:fldChar w:fldCharType="end"/>
          </w:r>
          <w:r w:rsidRPr="002770E7">
            <w:rPr>
              <w:rFonts w:ascii="Calibri" w:hAnsi="Calibri"/>
              <w:b/>
              <w:sz w:val="18"/>
              <w:szCs w:val="18"/>
            </w:rPr>
            <w:t xml:space="preserve"> </w:t>
          </w:r>
          <w:r>
            <w:rPr>
              <w:rFonts w:ascii="Calibri" w:hAnsi="Calibri"/>
              <w:b/>
              <w:sz w:val="18"/>
              <w:szCs w:val="18"/>
            </w:rPr>
            <w:t>/</w:t>
          </w:r>
          <w:r w:rsidRPr="002770E7">
            <w:rPr>
              <w:rFonts w:ascii="Calibri" w:hAnsi="Calibri"/>
              <w:b/>
              <w:sz w:val="18"/>
              <w:szCs w:val="18"/>
            </w:rPr>
            <w:t xml:space="preserve"> </w:t>
          </w:r>
          <w:r w:rsidRPr="002770E7">
            <w:rPr>
              <w:rFonts w:ascii="Calibri" w:hAnsi="Calibri"/>
              <w:b/>
              <w:sz w:val="18"/>
              <w:szCs w:val="18"/>
            </w:rPr>
            <w:fldChar w:fldCharType="begin"/>
          </w:r>
          <w:r w:rsidRPr="002770E7">
            <w:rPr>
              <w:rFonts w:ascii="Calibri" w:hAnsi="Calibri"/>
              <w:b/>
              <w:sz w:val="18"/>
              <w:szCs w:val="18"/>
            </w:rPr>
            <w:instrText xml:space="preserve"> NUMPAGES </w:instrText>
          </w:r>
          <w:r w:rsidRPr="002770E7">
            <w:rPr>
              <w:rFonts w:ascii="Calibri" w:hAnsi="Calibri"/>
              <w:b/>
              <w:sz w:val="18"/>
              <w:szCs w:val="18"/>
            </w:rPr>
            <w:fldChar w:fldCharType="separate"/>
          </w:r>
          <w:r>
            <w:rPr>
              <w:rFonts w:ascii="Calibri" w:hAnsi="Calibri"/>
              <w:b/>
              <w:noProof/>
              <w:sz w:val="18"/>
              <w:szCs w:val="18"/>
            </w:rPr>
            <w:t>2</w:t>
          </w:r>
          <w:r w:rsidRPr="002770E7">
            <w:rPr>
              <w:rFonts w:ascii="Calibri" w:hAnsi="Calibri"/>
              <w:b/>
              <w:sz w:val="18"/>
              <w:szCs w:val="18"/>
            </w:rPr>
            <w:fldChar w:fldCharType="end"/>
          </w:r>
        </w:p>
      </w:tc>
    </w:tr>
    <w:tr w:rsidR="00C863C2" w:rsidRPr="002770E7" w14:paraId="50A8089D" w14:textId="77777777" w:rsidTr="00C863C2">
      <w:trPr>
        <w:trHeight w:val="291"/>
      </w:trPr>
      <w:tc>
        <w:tcPr>
          <w:tcW w:w="7605" w:type="dxa"/>
        </w:tcPr>
        <w:p w14:paraId="61F288E0" w14:textId="77777777" w:rsidR="00C863C2" w:rsidRPr="005B3815" w:rsidRDefault="00C863C2" w:rsidP="0049388E">
          <w:pPr>
            <w:pStyle w:val="Footer"/>
            <w:rPr>
              <w:rFonts w:ascii="Calibri" w:hAnsi="Calibri"/>
              <w:b/>
              <w:sz w:val="18"/>
              <w:szCs w:val="18"/>
            </w:rPr>
          </w:pPr>
        </w:p>
      </w:tc>
      <w:tc>
        <w:tcPr>
          <w:tcW w:w="7491" w:type="dxa"/>
        </w:tcPr>
        <w:p w14:paraId="3079EDE4" w14:textId="77777777" w:rsidR="00C863C2" w:rsidRPr="002770E7" w:rsidRDefault="00C863C2" w:rsidP="0020696C">
          <w:pPr>
            <w:pStyle w:val="Footer"/>
            <w:jc w:val="right"/>
            <w:rPr>
              <w:rFonts w:ascii="Calibri" w:hAnsi="Calibri"/>
              <w:b/>
              <w:sz w:val="18"/>
              <w:szCs w:val="18"/>
            </w:rPr>
          </w:pPr>
        </w:p>
      </w:tc>
    </w:tr>
  </w:tbl>
  <w:p w14:paraId="595F3F22" w14:textId="77777777" w:rsidR="00C863C2" w:rsidRPr="0049388E" w:rsidRDefault="00C863C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43FAE" w14:textId="77777777" w:rsidR="00BA1667" w:rsidRDefault="00BA1667" w:rsidP="005D65B4">
      <w:r>
        <w:separator/>
      </w:r>
    </w:p>
  </w:footnote>
  <w:footnote w:type="continuationSeparator" w:id="0">
    <w:p w14:paraId="5A3F714E" w14:textId="77777777" w:rsidR="00BA1667" w:rsidRDefault="00BA1667" w:rsidP="005D65B4">
      <w:r>
        <w:continuationSeparator/>
      </w:r>
    </w:p>
  </w:footnote>
  <w:footnote w:type="continuationNotice" w:id="1">
    <w:p w14:paraId="1C11E45B" w14:textId="77777777" w:rsidR="00BA1667" w:rsidRDefault="00BA1667">
      <w:pPr>
        <w:spacing w:after="0"/>
      </w:pPr>
    </w:p>
  </w:footnote>
  <w:footnote w:id="2">
    <w:p w14:paraId="22E33D08" w14:textId="528BF703" w:rsidR="5A2435A1" w:rsidRDefault="5A2435A1" w:rsidP="00FE3BF1">
      <w:pPr>
        <w:pStyle w:val="FootnoteText"/>
        <w:ind w:left="142" w:hanging="142"/>
      </w:pPr>
      <w:r w:rsidRPr="5A2435A1">
        <w:rPr>
          <w:rStyle w:val="FootnoteReference"/>
        </w:rPr>
        <w:footnoteRef/>
      </w:r>
      <w:r>
        <w:t xml:space="preserve"> Subject to incorporation of Regulation (EU) 2024/886 into the EEA Agreement by Iceland, Liechtenstein and Norway (i.e., the EEA countries)</w:t>
      </w:r>
    </w:p>
  </w:footnote>
  <w:footnote w:id="3">
    <w:p w14:paraId="6BDE316A" w14:textId="1EDAAE93" w:rsidR="00420131" w:rsidRDefault="00420131" w:rsidP="00FE3BF1">
      <w:pPr>
        <w:pStyle w:val="FootnoteText"/>
        <w:ind w:left="142" w:hanging="142"/>
      </w:pPr>
      <w:r>
        <w:rPr>
          <w:rStyle w:val="FootnoteReference"/>
        </w:rPr>
        <w:footnoteRef/>
      </w:r>
      <w:r>
        <w:t xml:space="preserve"> </w:t>
      </w:r>
      <w:r w:rsidR="00AF649F">
        <w:t xml:space="preserve">This is </w:t>
      </w:r>
      <w:r w:rsidR="00AF649F" w:rsidRPr="006759AB">
        <w:rPr>
          <w:bCs/>
        </w:rPr>
        <w:t>stemming from Article 5c of Regulation (EU) 260/2012 (so-called 'SEPA Regulation'), as amended by Regulation (EU) 2024/886 (also known as the 'Instant Payments Regulation' (IPR))</w:t>
      </w:r>
    </w:p>
  </w:footnote>
  <w:footnote w:id="4">
    <w:p w14:paraId="236CF1E8" w14:textId="77777777" w:rsidR="00C67321" w:rsidRDefault="00C67321" w:rsidP="00FE3BF1">
      <w:pPr>
        <w:pStyle w:val="FootnoteText"/>
        <w:ind w:left="142" w:hanging="142"/>
      </w:pPr>
      <w:r w:rsidRPr="054A0B37">
        <w:rPr>
          <w:rStyle w:val="FootnoteReference"/>
        </w:rPr>
        <w:footnoteRef/>
      </w:r>
      <w:r>
        <w:t xml:space="preserve"> https://www.europeanpaymentscouncil.eu/what-we-do/sepa-payment-scheme-management/clearing-and-settlement-mechanisms</w:t>
      </w:r>
    </w:p>
  </w:footnote>
  <w:footnote w:id="5">
    <w:p w14:paraId="05465680" w14:textId="7BA0EA81" w:rsidR="00447FAE" w:rsidRPr="00447FAE" w:rsidRDefault="00447FAE" w:rsidP="009D41B0">
      <w:pPr>
        <w:pStyle w:val="FootnoteText"/>
        <w:ind w:left="142" w:hanging="142"/>
      </w:pPr>
      <w:r>
        <w:rPr>
          <w:rStyle w:val="FootnoteReference"/>
        </w:rPr>
        <w:footnoteRef/>
      </w:r>
      <w:r>
        <w:t xml:space="preserve"> </w:t>
      </w:r>
      <w:r w:rsidR="00220A99">
        <w:t xml:space="preserve">Generic information on the role of an agent can be found in the payment scheme adherence guide: </w:t>
      </w:r>
      <w:hyperlink r:id="rId1" w:history="1">
        <w:r w:rsidR="00220A99" w:rsidRPr="00220A99">
          <w:rPr>
            <w:rStyle w:val="Hyperlink"/>
          </w:rPr>
          <w:t>Guide for Adherence to the SEPA Credit Transfer scheme, the SEPA Instant Credit Transfer scheme, the SEPA Direct Debit schemes and the One-Leg Out Instant Credit Transfer | European Payments Council</w:t>
        </w:r>
      </w:hyperlink>
    </w:p>
  </w:footnote>
  <w:footnote w:id="6">
    <w:p w14:paraId="5F294C21" w14:textId="670D9676" w:rsidR="0016067E" w:rsidRPr="00853441" w:rsidRDefault="0016067E" w:rsidP="009D41B0">
      <w:pPr>
        <w:spacing w:after="0"/>
        <w:ind w:left="142" w:hanging="142"/>
        <w:rPr>
          <w:sz w:val="20"/>
          <w:szCs w:val="20"/>
        </w:rPr>
      </w:pPr>
      <w:r>
        <w:rPr>
          <w:rStyle w:val="FootnoteReference"/>
        </w:rPr>
        <w:footnoteRef/>
      </w:r>
      <w:r>
        <w:t xml:space="preserve"> </w:t>
      </w:r>
      <w:r w:rsidR="00A96149" w:rsidRPr="00853441">
        <w:rPr>
          <w:sz w:val="20"/>
          <w:szCs w:val="20"/>
        </w:rPr>
        <w:t xml:space="preserve">Confidentiality: the EPC might communicate about the organisations that have indicated their intent to </w:t>
      </w:r>
      <w:r w:rsidR="00F236E3">
        <w:rPr>
          <w:sz w:val="20"/>
          <w:szCs w:val="20"/>
        </w:rPr>
        <w:t>offer their services</w:t>
      </w:r>
      <w:r w:rsidR="00A96149" w:rsidRPr="00853441">
        <w:rPr>
          <w:sz w:val="20"/>
          <w:szCs w:val="20"/>
        </w:rPr>
        <w:t xml:space="preserve"> in the </w:t>
      </w:r>
      <w:r w:rsidR="00F236E3">
        <w:rPr>
          <w:sz w:val="20"/>
          <w:szCs w:val="20"/>
        </w:rPr>
        <w:t xml:space="preserve">context of the </w:t>
      </w:r>
      <w:r w:rsidR="00A96149" w:rsidRPr="00853441">
        <w:rPr>
          <w:sz w:val="20"/>
          <w:szCs w:val="20"/>
        </w:rPr>
        <w:t>VOP scheme. Please indicate in this table whether the name of your organisation should be anonymised.</w:t>
      </w:r>
      <w:r w:rsidR="00F02E8A" w:rsidRPr="00853441">
        <w:rPr>
          <w:sz w:val="20"/>
          <w:szCs w:val="20"/>
        </w:rPr>
        <w:t xml:space="preserve"> </w:t>
      </w:r>
    </w:p>
  </w:footnote>
  <w:footnote w:id="7">
    <w:p w14:paraId="6BDBD3B9" w14:textId="7DEB721B" w:rsidR="00C30A1D" w:rsidRPr="0037233C" w:rsidRDefault="00C30A1D" w:rsidP="009D41B0">
      <w:pPr>
        <w:ind w:left="142" w:hanging="142"/>
        <w:rPr>
          <w:sz w:val="20"/>
          <w:szCs w:val="20"/>
        </w:rPr>
      </w:pPr>
      <w:r w:rsidRPr="0037233C">
        <w:rPr>
          <w:rStyle w:val="FootnoteReference"/>
        </w:rPr>
        <w:footnoteRef/>
      </w:r>
      <w:r w:rsidRPr="0037233C">
        <w:rPr>
          <w:sz w:val="20"/>
          <w:szCs w:val="20"/>
        </w:rPr>
        <w:t xml:space="preserve"> A forum for VOP could be organized </w:t>
      </w:r>
      <w:r w:rsidR="00957530">
        <w:rPr>
          <w:sz w:val="20"/>
          <w:szCs w:val="20"/>
        </w:rPr>
        <w:t xml:space="preserve">overtime </w:t>
      </w:r>
      <w:r w:rsidRPr="0037233C">
        <w:rPr>
          <w:sz w:val="20"/>
          <w:szCs w:val="20"/>
        </w:rPr>
        <w:t>by the EPC in the future to ensure involvement and contribution of all stakeholders involved in the Scheme, e.g. to discuss about the scheme’s performance and to contribute to the evolution of its collateral. </w:t>
      </w:r>
      <w:r w:rsidR="00957530" w:rsidRPr="00957530">
        <w:rPr>
          <w:sz w:val="20"/>
          <w:szCs w:val="20"/>
        </w:rPr>
        <w:t xml:space="preserve">It is anticipated </w:t>
      </w:r>
      <w:r w:rsidR="00957530">
        <w:rPr>
          <w:sz w:val="20"/>
          <w:szCs w:val="20"/>
        </w:rPr>
        <w:t xml:space="preserve">the forum will </w:t>
      </w:r>
      <w:r w:rsidR="00426B10">
        <w:rPr>
          <w:sz w:val="20"/>
          <w:szCs w:val="20"/>
        </w:rPr>
        <w:t xml:space="preserve">be set up as a </w:t>
      </w:r>
      <w:r w:rsidR="00957530" w:rsidRPr="00957530">
        <w:rPr>
          <w:sz w:val="20"/>
          <w:szCs w:val="20"/>
        </w:rPr>
        <w:t xml:space="preserve">Multi-Stakeholder Group (MSG). </w:t>
      </w:r>
      <w:r w:rsidRPr="0037233C">
        <w:rPr>
          <w:sz w:val="20"/>
          <w:szCs w:val="20"/>
        </w:rPr>
        <w:t>You can already notify your potential interest in such forum in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8DD1" w14:textId="550BFAAA" w:rsidR="00275C88" w:rsidRDefault="00314D9B" w:rsidP="00A277BE">
    <w:r>
      <w:rPr>
        <w:noProof/>
        <w:lang w:eastAsia="en-GB"/>
      </w:rPr>
      <w:drawing>
        <wp:anchor distT="0" distB="0" distL="114300" distR="114300" simplePos="0" relativeHeight="251658244" behindDoc="1" locked="0" layoutInCell="1" allowOverlap="1" wp14:anchorId="2B8190EC" wp14:editId="67A15636">
          <wp:simplePos x="0" y="0"/>
          <wp:positionH relativeFrom="rightMargin">
            <wp:posOffset>-952500</wp:posOffset>
          </wp:positionH>
          <wp:positionV relativeFrom="paragraph">
            <wp:posOffset>-328930</wp:posOffset>
          </wp:positionV>
          <wp:extent cx="870585" cy="462915"/>
          <wp:effectExtent l="0" t="0" r="0" b="0"/>
          <wp:wrapNone/>
          <wp:docPr id="1767618987" name="Picture 176761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iangle.png"/>
                  <pic:cNvPicPr/>
                </pic:nvPicPr>
                <pic:blipFill>
                  <a:blip r:embed="rId1">
                    <a:extLst>
                      <a:ext uri="{28A0092B-C50C-407E-A947-70E740481C1C}">
                        <a14:useLocalDpi xmlns:a14="http://schemas.microsoft.com/office/drawing/2010/main" val="0"/>
                      </a:ext>
                    </a:extLst>
                  </a:blip>
                  <a:stretch>
                    <a:fillRect/>
                  </a:stretch>
                </pic:blipFill>
                <pic:spPr>
                  <a:xfrm>
                    <a:off x="0" y="0"/>
                    <a:ext cx="870585" cy="462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3" behindDoc="1" locked="0" layoutInCell="1" allowOverlap="1" wp14:anchorId="35ABBCFB" wp14:editId="335281FB">
          <wp:simplePos x="0" y="0"/>
          <wp:positionH relativeFrom="page">
            <wp:align>right</wp:align>
          </wp:positionH>
          <wp:positionV relativeFrom="paragraph">
            <wp:posOffset>-458470</wp:posOffset>
          </wp:positionV>
          <wp:extent cx="10982325" cy="916940"/>
          <wp:effectExtent l="0" t="0" r="9525" b="0"/>
          <wp:wrapNone/>
          <wp:docPr id="652639470" name="Picture 65263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EPayCouncil_Templates.jpg"/>
                  <pic:cNvPicPr/>
                </pic:nvPicPr>
                <pic:blipFill rotWithShape="1">
                  <a:blip r:embed="rId2">
                    <a:extLst>
                      <a:ext uri="{28A0092B-C50C-407E-A947-70E740481C1C}">
                        <a14:useLocalDpi xmlns:a14="http://schemas.microsoft.com/office/drawing/2010/main" val="0"/>
                      </a:ext>
                    </a:extLst>
                  </a:blip>
                  <a:srcRect b="80039"/>
                  <a:stretch/>
                </pic:blipFill>
                <pic:spPr bwMode="auto">
                  <a:xfrm>
                    <a:off x="0" y="0"/>
                    <a:ext cx="10982325" cy="916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5BBC">
      <w:rPr>
        <w:noProof/>
        <w:lang w:eastAsia="en-GB"/>
      </w:rPr>
      <mc:AlternateContent>
        <mc:Choice Requires="wps">
          <w:drawing>
            <wp:anchor distT="0" distB="0" distL="114300" distR="114300" simplePos="0" relativeHeight="251658245" behindDoc="1" locked="1" layoutInCell="1" allowOverlap="1" wp14:anchorId="1A13550A" wp14:editId="36F8E2CA">
              <wp:simplePos x="0" y="0"/>
              <wp:positionH relativeFrom="margin">
                <wp:align>left</wp:align>
              </wp:positionH>
              <wp:positionV relativeFrom="page">
                <wp:posOffset>189865</wp:posOffset>
              </wp:positionV>
              <wp:extent cx="5339715" cy="685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340096"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E7B775" w14:textId="670F0FA0" w:rsidR="00F35BBC" w:rsidRPr="00581314" w:rsidRDefault="00475D37" w:rsidP="00A277BE">
                          <w:pPr>
                            <w:spacing w:after="0"/>
                            <w:rPr>
                              <w:b/>
                              <w:sz w:val="22"/>
                              <w:szCs w:val="22"/>
                            </w:rPr>
                          </w:pPr>
                          <w:r w:rsidRPr="00475D37">
                            <w:rPr>
                              <w:b/>
                              <w:sz w:val="22"/>
                              <w:szCs w:val="22"/>
                            </w:rPr>
                            <w:t>Call for Interest of RVMs for offering services in the EPC Verification Of Payee VOP</w:t>
                          </w:r>
                          <w:r>
                            <w:rPr>
                              <w:b/>
                              <w:sz w:val="22"/>
                              <w:szCs w:val="22"/>
                            </w:rPr>
                            <w:t xml:space="preserve"> </w:t>
                          </w:r>
                          <w:r w:rsidRPr="00475D37">
                            <w:rPr>
                              <w:b/>
                              <w:sz w:val="22"/>
                              <w:szCs w:val="22"/>
                            </w:rPr>
                            <w:t>scheme</w:t>
                          </w:r>
                        </w:p>
                        <w:p w14:paraId="0975D4F4" w14:textId="225CA778" w:rsidR="0049388E" w:rsidRPr="00A277BE" w:rsidRDefault="0049388E" w:rsidP="00A277BE">
                          <w:pPr>
                            <w:spacing w:after="0"/>
                            <w:rPr>
                              <w:bCs/>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3550A" id="_x0000_t202" coordsize="21600,21600" o:spt="202" path="m,l,21600r21600,l21600,xe">
              <v:stroke joinstyle="miter"/>
              <v:path gradientshapeok="t" o:connecttype="rect"/>
            </v:shapetype>
            <v:shape id="Text Box 20" o:spid="_x0000_s1026" type="#_x0000_t202" style="position:absolute;margin-left:0;margin-top:14.95pt;width:420.45pt;height:54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" filled="f" stroked="f">
              <v:textbox inset="1mm,,1mm">
                <w:txbxContent>
                  <w:p w14:paraId="39E7B775" w14:textId="670F0FA0" w:rsidR="00F35BBC" w:rsidRPr="00581314" w:rsidRDefault="00475D37" w:rsidP="00A277BE">
                    <w:pPr>
                      <w:spacing w:after="0"/>
                      <w:rPr>
                        <w:b/>
                        <w:sz w:val="22"/>
                        <w:szCs w:val="22"/>
                      </w:rPr>
                    </w:pPr>
                    <w:r w:rsidRPr="00475D37">
                      <w:rPr>
                        <w:b/>
                        <w:sz w:val="22"/>
                        <w:szCs w:val="22"/>
                      </w:rPr>
                      <w:t>Call for Interest of RVMs for offering services in the EPC Verification Of Payee VOP</w:t>
                    </w:r>
                    <w:r>
                      <w:rPr>
                        <w:b/>
                        <w:sz w:val="22"/>
                        <w:szCs w:val="22"/>
                      </w:rPr>
                      <w:t xml:space="preserve"> </w:t>
                    </w:r>
                    <w:r w:rsidRPr="00475D37">
                      <w:rPr>
                        <w:b/>
                        <w:sz w:val="22"/>
                        <w:szCs w:val="22"/>
                      </w:rPr>
                      <w:t>scheme</w:t>
                    </w:r>
                  </w:p>
                  <w:p w14:paraId="0975D4F4" w14:textId="225CA778" w:rsidR="0049388E" w:rsidRPr="00A277BE" w:rsidRDefault="0049388E" w:rsidP="00A277BE">
                    <w:pPr>
                      <w:spacing w:after="0"/>
                      <w:rPr>
                        <w:bCs/>
                      </w:rPr>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5824E" w14:textId="067FE823" w:rsidR="00275C88" w:rsidRDefault="00314D9B" w:rsidP="00314D9B">
    <w:pPr>
      <w:pStyle w:val="Header"/>
      <w:tabs>
        <w:tab w:val="clear" w:pos="4680"/>
        <w:tab w:val="clear" w:pos="9360"/>
        <w:tab w:val="left" w:pos="5715"/>
      </w:tabs>
      <w:spacing w:after="2600"/>
    </w:pPr>
    <w:r>
      <w:rPr>
        <w:noProof/>
        <w:lang w:eastAsia="en-GB"/>
      </w:rPr>
      <w:drawing>
        <wp:anchor distT="0" distB="0" distL="114300" distR="114300" simplePos="0" relativeHeight="251658240" behindDoc="1" locked="0" layoutInCell="1" allowOverlap="1" wp14:anchorId="7B9DC0E3" wp14:editId="3FE19C07">
          <wp:simplePos x="0" y="0"/>
          <wp:positionH relativeFrom="page">
            <wp:align>right</wp:align>
          </wp:positionH>
          <wp:positionV relativeFrom="paragraph">
            <wp:posOffset>-467995</wp:posOffset>
          </wp:positionV>
          <wp:extent cx="11058525" cy="2631440"/>
          <wp:effectExtent l="0" t="0" r="9525" b="0"/>
          <wp:wrapNone/>
          <wp:docPr id="854647325" name="Picture 85464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EPayCouncil_Templates.jpg"/>
                  <pic:cNvPicPr/>
                </pic:nvPicPr>
                <pic:blipFill rotWithShape="1">
                  <a:blip r:embed="rId1">
                    <a:extLst>
                      <a:ext uri="{28A0092B-C50C-407E-A947-70E740481C1C}">
                        <a14:useLocalDpi xmlns:a14="http://schemas.microsoft.com/office/drawing/2010/main" val="0"/>
                      </a:ext>
                    </a:extLst>
                  </a:blip>
                  <a:srcRect b="80039"/>
                  <a:stretch/>
                </pic:blipFill>
                <pic:spPr bwMode="auto">
                  <a:xfrm>
                    <a:off x="0" y="0"/>
                    <a:ext cx="11058525" cy="263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0E5D">
      <w:rPr>
        <w:noProof/>
        <w:lang w:eastAsia="en-GB"/>
      </w:rPr>
      <mc:AlternateContent>
        <mc:Choice Requires="wps">
          <w:drawing>
            <wp:anchor distT="0" distB="0" distL="114300" distR="114300" simplePos="0" relativeHeight="251658241" behindDoc="0" locked="0" layoutInCell="1" allowOverlap="1" wp14:anchorId="622BB779" wp14:editId="48A59F00">
              <wp:simplePos x="0" y="0"/>
              <wp:positionH relativeFrom="column">
                <wp:posOffset>-80010</wp:posOffset>
              </wp:positionH>
              <wp:positionV relativeFrom="paragraph">
                <wp:posOffset>-216535</wp:posOffset>
              </wp:positionV>
              <wp:extent cx="3169920" cy="601980"/>
              <wp:effectExtent l="0" t="0" r="0" b="7620"/>
              <wp:wrapSquare wrapText="bothSides"/>
              <wp:docPr id="14" name="Text Box 14"/>
              <wp:cNvGraphicFramePr/>
              <a:graphic xmlns:a="http://schemas.openxmlformats.org/drawingml/2006/main">
                <a:graphicData uri="http://schemas.microsoft.com/office/word/2010/wordprocessingShape">
                  <wps:wsp>
                    <wps:cNvSpPr txBox="1"/>
                    <wps:spPr>
                      <a:xfrm>
                        <a:off x="0" y="0"/>
                        <a:ext cx="3169920" cy="601980"/>
                      </a:xfrm>
                      <a:prstGeom prst="rect">
                        <a:avLst/>
                      </a:prstGeom>
                      <a:noFill/>
                      <a:ln>
                        <a:noFill/>
                      </a:ln>
                      <a:effectLst/>
                    </wps:spPr>
                    <wps:txbx>
                      <w:txbxContent>
                        <w:p w14:paraId="65A2FB36" w14:textId="5F644C4A" w:rsidR="00F35BC3" w:rsidRPr="007E0E5D" w:rsidRDefault="00792511" w:rsidP="00D30B6C">
                          <w:pPr>
                            <w:spacing w:after="0"/>
                            <w:rPr>
                              <w:rFonts w:ascii="Calibri" w:eastAsiaTheme="majorEastAsia" w:hAnsi="Calibri" w:cstheme="majorBidi"/>
                              <w:b/>
                              <w:noProof/>
                              <w:sz w:val="50"/>
                              <w:szCs w:val="50"/>
                            </w:rPr>
                          </w:pPr>
                          <w:r>
                            <w:rPr>
                              <w:rFonts w:ascii="Calibri" w:eastAsiaTheme="majorEastAsia" w:hAnsi="Calibri" w:cstheme="majorBidi"/>
                              <w:b/>
                              <w:noProof/>
                              <w:sz w:val="50"/>
                              <w:szCs w:val="50"/>
                            </w:rPr>
                            <w:t xml:space="preserve">Response </w:t>
                          </w:r>
                          <w:r w:rsidR="00744819">
                            <w:rPr>
                              <w:rFonts w:ascii="Calibri" w:eastAsiaTheme="majorEastAsia" w:hAnsi="Calibri" w:cstheme="majorBidi"/>
                              <w:b/>
                              <w:noProof/>
                              <w:sz w:val="50"/>
                              <w:szCs w:val="50"/>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BB779" id="_x0000_t202" coordsize="21600,21600" o:spt="202" path="m,l,21600r21600,l21600,xe">
              <v:stroke joinstyle="miter"/>
              <v:path gradientshapeok="t" o:connecttype="rect"/>
            </v:shapetype>
            <v:shape id="Text Box 14" o:spid="_x0000_s1027" type="#_x0000_t202" style="position:absolute;margin-left:-6.3pt;margin-top:-17.05pt;width:249.6pt;height:4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" filled="f" stroked="f">
              <v:textbox>
                <w:txbxContent>
                  <w:p w14:paraId="65A2FB36" w14:textId="5F644C4A" w:rsidR="00F35BC3" w:rsidRPr="007E0E5D" w:rsidRDefault="00792511" w:rsidP="00D30B6C">
                    <w:pPr>
                      <w:spacing w:after="0"/>
                      <w:rPr>
                        <w:rFonts w:ascii="Calibri" w:eastAsiaTheme="majorEastAsia" w:hAnsi="Calibri" w:cstheme="majorBidi"/>
                        <w:b/>
                        <w:noProof/>
                        <w:sz w:val="50"/>
                        <w:szCs w:val="50"/>
                      </w:rPr>
                    </w:pPr>
                    <w:r>
                      <w:rPr>
                        <w:rFonts w:ascii="Calibri" w:eastAsiaTheme="majorEastAsia" w:hAnsi="Calibri" w:cstheme="majorBidi"/>
                        <w:b/>
                        <w:noProof/>
                        <w:sz w:val="50"/>
                        <w:szCs w:val="50"/>
                      </w:rPr>
                      <w:t xml:space="preserve">Response </w:t>
                    </w:r>
                    <w:r w:rsidR="00744819">
                      <w:rPr>
                        <w:rFonts w:ascii="Calibri" w:eastAsiaTheme="majorEastAsia" w:hAnsi="Calibri" w:cstheme="majorBidi"/>
                        <w:b/>
                        <w:noProof/>
                        <w:sz w:val="50"/>
                        <w:szCs w:val="50"/>
                      </w:rPr>
                      <w:t>form</w:t>
                    </w:r>
                  </w:p>
                </w:txbxContent>
              </v:textbox>
              <w10:wrap type="square"/>
            </v:shape>
          </w:pict>
        </mc:Fallback>
      </mc:AlternateContent>
    </w:r>
    <w:r w:rsidR="006A3506">
      <w:rPr>
        <w:noProof/>
      </w:rPr>
      <w:drawing>
        <wp:anchor distT="0" distB="0" distL="114300" distR="114300" simplePos="0" relativeHeight="251658246" behindDoc="0" locked="1" layoutInCell="1" allowOverlap="1" wp14:anchorId="72B1BB0E" wp14:editId="03D68DCA">
          <wp:simplePos x="0" y="0"/>
          <wp:positionH relativeFrom="column">
            <wp:posOffset>3341370</wp:posOffset>
          </wp:positionH>
          <wp:positionV relativeFrom="page">
            <wp:posOffset>365760</wp:posOffset>
          </wp:positionV>
          <wp:extent cx="3110400" cy="1738800"/>
          <wp:effectExtent l="0" t="0" r="0" b="0"/>
          <wp:wrapNone/>
          <wp:docPr id="975368370" name="Picture 97536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10400" cy="173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A66">
      <w:rPr>
        <w:noProof/>
        <w:lang w:eastAsia="en-GB"/>
      </w:rPr>
      <mc:AlternateContent>
        <mc:Choice Requires="wps">
          <w:drawing>
            <wp:anchor distT="0" distB="0" distL="114300" distR="114300" simplePos="0" relativeHeight="251658242" behindDoc="0" locked="0" layoutInCell="1" allowOverlap="1" wp14:anchorId="73753833" wp14:editId="672F552F">
              <wp:simplePos x="0" y="0"/>
              <wp:positionH relativeFrom="column">
                <wp:posOffset>-80010</wp:posOffset>
              </wp:positionH>
              <wp:positionV relativeFrom="paragraph">
                <wp:posOffset>507365</wp:posOffset>
              </wp:positionV>
              <wp:extent cx="2980055" cy="838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80055" cy="838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3E3236" w14:textId="2DB0B776" w:rsidR="00275C88" w:rsidRPr="00C03408" w:rsidRDefault="003015BF" w:rsidP="00D30B6C">
                          <w:pPr>
                            <w:spacing w:after="0"/>
                            <w:rPr>
                              <w:b/>
                            </w:rPr>
                          </w:pPr>
                          <w:r>
                            <w:rPr>
                              <w:b/>
                            </w:rPr>
                            <w:t>EPC269</w:t>
                          </w:r>
                          <w:r w:rsidR="00275C88" w:rsidRPr="00C03408">
                            <w:rPr>
                              <w:b/>
                            </w:rPr>
                            <w:t>-</w:t>
                          </w:r>
                          <w:r w:rsidR="003675A6">
                            <w:rPr>
                              <w:b/>
                            </w:rPr>
                            <w:t>2</w:t>
                          </w:r>
                          <w:r w:rsidR="00DD4126">
                            <w:rPr>
                              <w:b/>
                            </w:rPr>
                            <w:t>4</w:t>
                          </w:r>
                        </w:p>
                        <w:p w14:paraId="4B1939F4" w14:textId="35A317A0" w:rsidR="00275C88" w:rsidRPr="00C03408" w:rsidRDefault="00275C88" w:rsidP="00D30B6C">
                          <w:pPr>
                            <w:spacing w:after="0"/>
                            <w:rPr>
                              <w:b/>
                            </w:rPr>
                          </w:pPr>
                          <w:r w:rsidRPr="00C03408">
                            <w:rPr>
                              <w:b/>
                            </w:rPr>
                            <w:t xml:space="preserve">Version </w:t>
                          </w:r>
                          <w:r w:rsidR="00810439">
                            <w:rPr>
                              <w:b/>
                            </w:rPr>
                            <w:t>0</w:t>
                          </w:r>
                          <w:r w:rsidR="007820C4">
                            <w:rPr>
                              <w:b/>
                            </w:rPr>
                            <w:t>.1</w:t>
                          </w:r>
                        </w:p>
                        <w:p w14:paraId="6D1395FA" w14:textId="44ABEC50" w:rsidR="00275C88" w:rsidRPr="00090EEE" w:rsidRDefault="00275C88" w:rsidP="003675A6">
                          <w:pPr>
                            <w:spacing w:after="0"/>
                            <w:rPr>
                              <w:b/>
                            </w:rPr>
                          </w:pPr>
                          <w:r w:rsidRPr="00C03408">
                            <w:rPr>
                              <w:b/>
                            </w:rPr>
                            <w:t xml:space="preserve">Date issued: </w:t>
                          </w:r>
                          <w:r w:rsidR="00542BF2">
                            <w:rPr>
                              <w:b/>
                            </w:rPr>
                            <w:t>18 November</w:t>
                          </w:r>
                          <w:r w:rsidR="007820C4">
                            <w:rPr>
                              <w:b/>
                            </w:rPr>
                            <w:t xml:space="preserve"> </w:t>
                          </w:r>
                          <w:r w:rsidR="003675A6">
                            <w:rPr>
                              <w:b/>
                            </w:rPr>
                            <w:t>202</w:t>
                          </w:r>
                          <w:r w:rsidR="004D357B">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53833" id="Text Box 15" o:spid="_x0000_s1028" type="#_x0000_t202" style="position:absolute;margin-left:-6.3pt;margin-top:39.95pt;width:234.65pt;height: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" filled="f" stroked="f">
              <v:textbox>
                <w:txbxContent>
                  <w:p w14:paraId="763E3236" w14:textId="2DB0B776" w:rsidR="00275C88" w:rsidRPr="00C03408" w:rsidRDefault="003015BF" w:rsidP="00D30B6C">
                    <w:pPr>
                      <w:spacing w:after="0"/>
                      <w:rPr>
                        <w:b/>
                      </w:rPr>
                    </w:pPr>
                    <w:r>
                      <w:rPr>
                        <w:b/>
                      </w:rPr>
                      <w:t>EPC269</w:t>
                    </w:r>
                    <w:r w:rsidR="00275C88" w:rsidRPr="00C03408">
                      <w:rPr>
                        <w:b/>
                      </w:rPr>
                      <w:t>-</w:t>
                    </w:r>
                    <w:r w:rsidR="003675A6">
                      <w:rPr>
                        <w:b/>
                      </w:rPr>
                      <w:t>2</w:t>
                    </w:r>
                    <w:r w:rsidR="00DD4126">
                      <w:rPr>
                        <w:b/>
                      </w:rPr>
                      <w:t>4</w:t>
                    </w:r>
                  </w:p>
                  <w:p w14:paraId="4B1939F4" w14:textId="35A317A0" w:rsidR="00275C88" w:rsidRPr="00C03408" w:rsidRDefault="00275C88" w:rsidP="00D30B6C">
                    <w:pPr>
                      <w:spacing w:after="0"/>
                      <w:rPr>
                        <w:b/>
                      </w:rPr>
                    </w:pPr>
                    <w:r w:rsidRPr="00C03408">
                      <w:rPr>
                        <w:b/>
                      </w:rPr>
                      <w:t xml:space="preserve">Version </w:t>
                    </w:r>
                    <w:r w:rsidR="00810439">
                      <w:rPr>
                        <w:b/>
                      </w:rPr>
                      <w:t>0</w:t>
                    </w:r>
                    <w:r w:rsidR="007820C4">
                      <w:rPr>
                        <w:b/>
                      </w:rPr>
                      <w:t>.1</w:t>
                    </w:r>
                  </w:p>
                  <w:p w14:paraId="6D1395FA" w14:textId="44ABEC50" w:rsidR="00275C88" w:rsidRPr="00090EEE" w:rsidRDefault="00275C88" w:rsidP="003675A6">
                    <w:pPr>
                      <w:spacing w:after="0"/>
                      <w:rPr>
                        <w:b/>
                      </w:rPr>
                    </w:pPr>
                    <w:r w:rsidRPr="00C03408">
                      <w:rPr>
                        <w:b/>
                      </w:rPr>
                      <w:t xml:space="preserve">Date issued: </w:t>
                    </w:r>
                    <w:r w:rsidR="00542BF2">
                      <w:rPr>
                        <w:b/>
                      </w:rPr>
                      <w:t>18 November</w:t>
                    </w:r>
                    <w:r w:rsidR="007820C4">
                      <w:rPr>
                        <w:b/>
                      </w:rPr>
                      <w:t xml:space="preserve"> </w:t>
                    </w:r>
                    <w:r w:rsidR="003675A6">
                      <w:rPr>
                        <w:b/>
                      </w:rPr>
                      <w:t>202</w:t>
                    </w:r>
                    <w:r w:rsidR="004D357B">
                      <w:rPr>
                        <w:b/>
                      </w:rPr>
                      <w:t>4</w:t>
                    </w:r>
                  </w:p>
                </w:txbxContent>
              </v:textbox>
            </v:shape>
          </w:pict>
        </mc:Fallback>
      </mc:AlternateContent>
    </w:r>
    <w:r>
      <w:tab/>
    </w:r>
  </w:p>
  <w:p w14:paraId="3B64C05B" w14:textId="247BDA94" w:rsidR="00275C88" w:rsidRPr="00416A66" w:rsidRDefault="000F54CA" w:rsidP="003675A6">
    <w:pPr>
      <w:pStyle w:val="Header"/>
      <w:tabs>
        <w:tab w:val="clear" w:pos="4680"/>
        <w:tab w:val="clear" w:pos="9360"/>
        <w:tab w:val="left" w:pos="2880"/>
      </w:tabs>
      <w:rPr>
        <w:color w:val="224571" w:themeColor="text2"/>
      </w:rPr>
    </w:pPr>
    <w:sdt>
      <w:sdtPr>
        <w:rPr>
          <w:rStyle w:val="Heading3Char"/>
        </w:rPr>
        <w:alias w:val="Type of document"/>
        <w:tag w:val="Type of document"/>
        <w:id w:val="-1787038963"/>
        <w15:color w:val="99CC00"/>
        <w:dropDownList>
          <w:listItem w:displayText="Public" w:value="Public"/>
          <w:listItem w:displayText="Internal Use" w:value="Internal Use"/>
          <w:listItem w:displayText="Confidential" w:value="Confidential"/>
          <w:listItem w:displayText="Strictest Confidence" w:value="Strictest Confidence"/>
        </w:dropDownList>
      </w:sdtPr>
      <w:sdtEndPr>
        <w:rPr>
          <w:rStyle w:val="DefaultParagraphFont"/>
          <w:rFonts w:asciiTheme="minorHAnsi" w:eastAsiaTheme="minorHAnsi" w:hAnsiTheme="minorHAnsi" w:cstheme="minorBidi"/>
          <w:b w:val="0"/>
          <w:color w:val="00AA96"/>
          <w:sz w:val="24"/>
        </w:rPr>
      </w:sdtEndPr>
      <w:sdtContent>
        <w:r w:rsidR="00810439">
          <w:rPr>
            <w:rStyle w:val="Heading3Char"/>
          </w:rPr>
          <w:t>Public</w:t>
        </w:r>
      </w:sdtContent>
    </w:sdt>
    <w:r w:rsidR="003675A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E4C1" w14:textId="220F97B4" w:rsidR="0025257C" w:rsidRPr="0025257C" w:rsidRDefault="0025257C" w:rsidP="00252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B1C"/>
    <w:multiLevelType w:val="hybridMultilevel"/>
    <w:tmpl w:val="A81A6194"/>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 w15:restartNumberingAfterBreak="0">
    <w:nsid w:val="04FE27E1"/>
    <w:multiLevelType w:val="hybridMultilevel"/>
    <w:tmpl w:val="20165108"/>
    <w:lvl w:ilvl="0" w:tplc="34D2B234">
      <w:start w:val="1"/>
      <w:numFmt w:val="bullet"/>
      <w:pStyle w:val="ListofParagraph-"/>
      <w:lvlText w:val=""/>
      <w:lvlJc w:val="left"/>
      <w:pPr>
        <w:ind w:left="1800" w:hanging="360"/>
      </w:pPr>
      <w:rPr>
        <w:rFonts w:ascii="Symbol" w:hAnsi="Symbol" w:hint="default"/>
        <w:color w:val="224571" w:themeColor="text2"/>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41006C"/>
    <w:multiLevelType w:val="hybridMultilevel"/>
    <w:tmpl w:val="B8B2009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2E5E29"/>
    <w:multiLevelType w:val="multilevel"/>
    <w:tmpl w:val="3132B67C"/>
    <w:lvl w:ilvl="0">
      <w:start w:val="1"/>
      <w:numFmt w:val="decimal"/>
      <w:suff w:val="space"/>
      <w:lvlText w:val="%1"/>
      <w:lvlJc w:val="left"/>
      <w:pPr>
        <w:ind w:left="567" w:hanging="567"/>
      </w:pPr>
      <w:rPr>
        <w:rFonts w:hint="default"/>
        <w:color w:val="EF7C00" w:themeColor="accent1"/>
      </w:rPr>
    </w:lvl>
    <w:lvl w:ilvl="1">
      <w:start w:val="1"/>
      <w:numFmt w:val="decimal"/>
      <w:suff w:val="space"/>
      <w:lvlText w:val="%1.%2"/>
      <w:lvlJc w:val="left"/>
      <w:pPr>
        <w:ind w:left="576" w:hanging="576"/>
      </w:pPr>
      <w:rPr>
        <w:rFonts w:hint="default"/>
        <w:color w:val="EF7C00" w:themeColor="accent1"/>
      </w:rPr>
    </w:lvl>
    <w:lvl w:ilvl="2">
      <w:start w:val="1"/>
      <w:numFmt w:val="decimal"/>
      <w:suff w:val="space"/>
      <w:lvlText w:val="%1.%2.%3"/>
      <w:lvlJc w:val="left"/>
      <w:pPr>
        <w:ind w:left="720" w:hanging="720"/>
      </w:pPr>
      <w:rPr>
        <w:rFonts w:hint="default"/>
        <w:color w:val="EF7C00" w:themeColor="accent1"/>
      </w:rPr>
    </w:lvl>
    <w:lvl w:ilvl="3">
      <w:start w:val="1"/>
      <w:numFmt w:val="decimal"/>
      <w:suff w:val="space"/>
      <w:lvlText w:val="%1.%2.%3.%4"/>
      <w:lvlJc w:val="left"/>
      <w:pPr>
        <w:ind w:left="864" w:hanging="864"/>
      </w:pPr>
      <w:rPr>
        <w:rFonts w:hint="default"/>
        <w:color w:val="EF7C00" w:themeColor="accent1"/>
      </w:rPr>
    </w:lvl>
    <w:lvl w:ilvl="4">
      <w:start w:val="1"/>
      <w:numFmt w:val="decimal"/>
      <w:suff w:val="space"/>
      <w:lvlText w:val="%1.%2.%3.%4.%5"/>
      <w:lvlJc w:val="left"/>
      <w:pPr>
        <w:ind w:left="1008" w:hanging="1008"/>
      </w:pPr>
      <w:rPr>
        <w:rFonts w:hint="default"/>
        <w:color w:val="EF7C00" w:themeColor="accent1"/>
      </w:rPr>
    </w:lvl>
    <w:lvl w:ilvl="5">
      <w:start w:val="1"/>
      <w:numFmt w:val="decimal"/>
      <w:suff w:val="space"/>
      <w:lvlText w:val="%1.%2.%3.%4.%5.%6"/>
      <w:lvlJc w:val="left"/>
      <w:pPr>
        <w:ind w:left="1152" w:hanging="1152"/>
      </w:pPr>
      <w:rPr>
        <w:rFonts w:hint="default"/>
        <w:color w:val="EF7C00" w:themeColor="accent1"/>
      </w:rPr>
    </w:lvl>
    <w:lvl w:ilvl="6">
      <w:start w:val="1"/>
      <w:numFmt w:val="decimal"/>
      <w:suff w:val="space"/>
      <w:lvlText w:val="%1.%2.%3.%4.%5.%6.%7"/>
      <w:lvlJc w:val="left"/>
      <w:pPr>
        <w:ind w:left="1296" w:hanging="1296"/>
      </w:pPr>
      <w:rPr>
        <w:rFonts w:hint="default"/>
        <w:color w:val="EF7C00" w:themeColor="accent1"/>
      </w:rPr>
    </w:lvl>
    <w:lvl w:ilvl="7">
      <w:start w:val="1"/>
      <w:numFmt w:val="decimal"/>
      <w:suff w:val="space"/>
      <w:lvlText w:val="%1.%2.%3.%4.%5.%6.%7.%8"/>
      <w:lvlJc w:val="left"/>
      <w:pPr>
        <w:ind w:left="1440" w:hanging="1440"/>
      </w:pPr>
      <w:rPr>
        <w:rFonts w:hint="default"/>
        <w:color w:val="EF7C00" w:themeColor="accent1"/>
      </w:rPr>
    </w:lvl>
    <w:lvl w:ilvl="8">
      <w:start w:val="1"/>
      <w:numFmt w:val="decimal"/>
      <w:suff w:val="space"/>
      <w:lvlText w:val="%1.%2.%3.%4.%5.%6.%7.%8.%9"/>
      <w:lvlJc w:val="left"/>
      <w:pPr>
        <w:ind w:left="1584" w:hanging="1584"/>
      </w:pPr>
      <w:rPr>
        <w:rFonts w:hint="default"/>
        <w:color w:val="EF7C00" w:themeColor="accent1"/>
      </w:rPr>
    </w:lvl>
  </w:abstractNum>
  <w:abstractNum w:abstractNumId="4" w15:restartNumberingAfterBreak="0">
    <w:nsid w:val="18F81989"/>
    <w:multiLevelType w:val="multilevel"/>
    <w:tmpl w:val="E2D83D62"/>
    <w:lvl w:ilvl="0">
      <w:start w:val="1"/>
      <w:numFmt w:val="bullet"/>
      <w:lvlText w:val=""/>
      <w:lvlJc w:val="left"/>
      <w:pPr>
        <w:ind w:left="5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526B20"/>
    <w:multiLevelType w:val="multilevel"/>
    <w:tmpl w:val="3A6A5A1A"/>
    <w:lvl w:ilvl="0">
      <w:start w:val="1"/>
      <w:numFmt w:val="bullet"/>
      <w:lvlText w:val=""/>
      <w:lvlJc w:val="left"/>
      <w:pPr>
        <w:ind w:left="2160" w:hanging="360"/>
      </w:pPr>
      <w:rPr>
        <w:rFonts w:ascii="Symbol" w:hAnsi="Symbol" w:hint="default"/>
        <w:color w:val="578ACC" w:themeColor="text2" w:themeTint="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E27417"/>
    <w:multiLevelType w:val="multilevel"/>
    <w:tmpl w:val="3E06C050"/>
    <w:styleLink w:val="NumberedList"/>
    <w:lvl w:ilvl="0">
      <w:start w:val="1"/>
      <w:numFmt w:val="decimal"/>
      <w:lvlText w:val="%1."/>
      <w:lvlJc w:val="left"/>
      <w:pPr>
        <w:ind w:left="1080" w:hanging="720"/>
      </w:pPr>
      <w:rPr>
        <w:rFonts w:ascii="Verdana" w:hAnsi="Verdana"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C172F86"/>
    <w:multiLevelType w:val="hybridMultilevel"/>
    <w:tmpl w:val="258E2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B7A9470">
      <w:start w:val="1"/>
      <w:numFmt w:val="lowerRoman"/>
      <w:pStyle w:val="NumberList"/>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521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C72C36"/>
    <w:multiLevelType w:val="multilevel"/>
    <w:tmpl w:val="BF329444"/>
    <w:lvl w:ilvl="0">
      <w:start w:val="1"/>
      <w:numFmt w:val="bullet"/>
      <w:lvlText w:val=""/>
      <w:lvlJc w:val="left"/>
      <w:pPr>
        <w:ind w:left="5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606B7B"/>
    <w:multiLevelType w:val="multilevel"/>
    <w:tmpl w:val="1D0464E0"/>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A70534"/>
    <w:multiLevelType w:val="hybridMultilevel"/>
    <w:tmpl w:val="127ED428"/>
    <w:lvl w:ilvl="0" w:tplc="6E02D2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0C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90575"/>
    <w:multiLevelType w:val="hybridMultilevel"/>
    <w:tmpl w:val="3B7A4218"/>
    <w:lvl w:ilvl="0" w:tplc="F1B6788E">
      <w:start w:val="1"/>
      <w:numFmt w:val="bullet"/>
      <w:lvlText w:val=""/>
      <w:lvlJc w:val="left"/>
      <w:pPr>
        <w:ind w:left="2160" w:hanging="360"/>
      </w:pPr>
      <w:rPr>
        <w:rFonts w:ascii="Symbol" w:hAnsi="Symbol" w:hint="default"/>
        <w:color w:val="578ACC" w:themeColor="text2" w:themeTint="99"/>
      </w:rPr>
    </w:lvl>
    <w:lvl w:ilvl="1" w:tplc="6D4C67CC">
      <w:start w:val="1"/>
      <w:numFmt w:val="bullet"/>
      <w:lvlText w:val="o"/>
      <w:lvlJc w:val="left"/>
      <w:pPr>
        <w:ind w:left="1440" w:hanging="360"/>
      </w:pPr>
      <w:rPr>
        <w:rFonts w:ascii="Courier New" w:hAnsi="Courier New" w:cs="Courier New" w:hint="default"/>
      </w:rPr>
    </w:lvl>
    <w:lvl w:ilvl="2" w:tplc="5AE4766C">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13D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D138A1"/>
    <w:multiLevelType w:val="hybridMultilevel"/>
    <w:tmpl w:val="6486E4A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5" w15:restartNumberingAfterBreak="0">
    <w:nsid w:val="472A60AE"/>
    <w:multiLevelType w:val="multilevel"/>
    <w:tmpl w:val="84089E02"/>
    <w:lvl w:ilvl="0">
      <w:start w:val="1"/>
      <w:numFmt w:val="decimal"/>
      <w:lvlText w:val="%1"/>
      <w:lvlJc w:val="left"/>
      <w:pPr>
        <w:ind w:left="567" w:hanging="567"/>
      </w:pPr>
      <w:rPr>
        <w:rFonts w:hint="default"/>
        <w:color w:val="009CB4"/>
      </w:rPr>
    </w:lvl>
    <w:lvl w:ilvl="1">
      <w:start w:val="1"/>
      <w:numFmt w:val="decimal"/>
      <w:lvlText w:val="%1.%2"/>
      <w:lvlJc w:val="left"/>
      <w:pPr>
        <w:ind w:left="576" w:hanging="576"/>
      </w:pPr>
      <w:rPr>
        <w:rFonts w:hint="default"/>
        <w:color w:val="009CB4"/>
      </w:rPr>
    </w:lvl>
    <w:lvl w:ilvl="2">
      <w:start w:val="1"/>
      <w:numFmt w:val="decimal"/>
      <w:lvlText w:val="%1.%2.%3"/>
      <w:lvlJc w:val="left"/>
      <w:pPr>
        <w:ind w:left="720" w:hanging="720"/>
      </w:pPr>
      <w:rPr>
        <w:rFonts w:hint="default"/>
        <w:color w:val="009CB4"/>
      </w:rPr>
    </w:lvl>
    <w:lvl w:ilvl="3">
      <w:start w:val="1"/>
      <w:numFmt w:val="decimal"/>
      <w:lvlText w:val="%1.%2.%3.%4"/>
      <w:lvlJc w:val="left"/>
      <w:pPr>
        <w:ind w:left="864" w:hanging="864"/>
      </w:pPr>
      <w:rPr>
        <w:rFonts w:hint="default"/>
        <w:color w:val="009CB4"/>
      </w:rPr>
    </w:lvl>
    <w:lvl w:ilvl="4">
      <w:start w:val="1"/>
      <w:numFmt w:val="decimal"/>
      <w:lvlText w:val="%1.%2.%3.%4.%5"/>
      <w:lvlJc w:val="left"/>
      <w:pPr>
        <w:ind w:left="1008" w:hanging="1008"/>
      </w:pPr>
      <w:rPr>
        <w:rFonts w:hint="default"/>
        <w:color w:val="009CB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87277DB"/>
    <w:multiLevelType w:val="multilevel"/>
    <w:tmpl w:val="97F88D5A"/>
    <w:lvl w:ilvl="0">
      <w:start w:val="1"/>
      <w:numFmt w:val="bullet"/>
      <w:lvlText w:val=""/>
      <w:lvlJc w:val="left"/>
      <w:pPr>
        <w:ind w:left="1440" w:hanging="360"/>
      </w:pPr>
      <w:rPr>
        <w:rFonts w:ascii="Symbol" w:hAnsi="Symbol" w:hint="default"/>
        <w:color w:val="578ACC" w:themeColor="text2" w:themeTint="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5503F"/>
    <w:multiLevelType w:val="hybridMultilevel"/>
    <w:tmpl w:val="7A4C1A8A"/>
    <w:lvl w:ilvl="0" w:tplc="91CA9F9E">
      <w:start w:val="1"/>
      <w:numFmt w:val="decimal"/>
      <w:lvlText w:val="%1."/>
      <w:lvlJc w:val="left"/>
      <w:pPr>
        <w:ind w:left="7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3A399E"/>
    <w:multiLevelType w:val="hybridMultilevel"/>
    <w:tmpl w:val="2E5ABCAE"/>
    <w:lvl w:ilvl="0" w:tplc="680E38BA">
      <w:start w:val="1"/>
      <w:numFmt w:val="bullet"/>
      <w:pStyle w:val="Secondlevel"/>
      <w:lvlText w:val=""/>
      <w:lvlJc w:val="left"/>
      <w:pPr>
        <w:ind w:left="2160" w:hanging="360"/>
      </w:pPr>
      <w:rPr>
        <w:rFonts w:ascii="Symbol" w:hAnsi="Symbol" w:hint="default"/>
        <w:color w:val="578ACC" w:themeColor="tex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3F04A0"/>
    <w:multiLevelType w:val="multilevel"/>
    <w:tmpl w:val="2B56CD16"/>
    <w:lvl w:ilvl="0">
      <w:start w:val="1"/>
      <w:numFmt w:val="decimal"/>
      <w:lvlText w:val="%1"/>
      <w:lvlJc w:val="left"/>
      <w:pPr>
        <w:ind w:left="567" w:hanging="567"/>
      </w:pPr>
      <w:rPr>
        <w:rFonts w:hint="default"/>
        <w:color w:val="EF7C00" w:themeColor="accent1"/>
      </w:rPr>
    </w:lvl>
    <w:lvl w:ilvl="1">
      <w:start w:val="1"/>
      <w:numFmt w:val="decimal"/>
      <w:lvlText w:val="%1.%2"/>
      <w:lvlJc w:val="left"/>
      <w:pPr>
        <w:ind w:left="576" w:hanging="576"/>
      </w:pPr>
      <w:rPr>
        <w:rFonts w:hint="default"/>
        <w:color w:val="009CB4"/>
      </w:rPr>
    </w:lvl>
    <w:lvl w:ilvl="2">
      <w:start w:val="1"/>
      <w:numFmt w:val="decimal"/>
      <w:lvlText w:val="%1.%2.%3"/>
      <w:lvlJc w:val="left"/>
      <w:pPr>
        <w:ind w:left="720" w:hanging="720"/>
      </w:pPr>
      <w:rPr>
        <w:rFonts w:hint="default"/>
        <w:color w:val="009CB4"/>
      </w:rPr>
    </w:lvl>
    <w:lvl w:ilvl="3">
      <w:start w:val="1"/>
      <w:numFmt w:val="decimal"/>
      <w:lvlText w:val="%1.%2.%3.%4"/>
      <w:lvlJc w:val="left"/>
      <w:pPr>
        <w:ind w:left="864" w:hanging="864"/>
      </w:pPr>
      <w:rPr>
        <w:rFonts w:hint="default"/>
        <w:color w:val="009CB4"/>
      </w:rPr>
    </w:lvl>
    <w:lvl w:ilvl="4">
      <w:start w:val="1"/>
      <w:numFmt w:val="decimal"/>
      <w:lvlText w:val="%1.%2.%3.%4.%5"/>
      <w:lvlJc w:val="left"/>
      <w:pPr>
        <w:ind w:left="1008" w:hanging="1008"/>
      </w:pPr>
      <w:rPr>
        <w:rFonts w:hint="default"/>
        <w:color w:val="009CB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4B3ADF"/>
    <w:multiLevelType w:val="multilevel"/>
    <w:tmpl w:val="FA24CFE4"/>
    <w:lvl w:ilvl="0">
      <w:start w:val="1"/>
      <w:numFmt w:val="decimal"/>
      <w:lvlText w:val="%1."/>
      <w:lvlJc w:val="left"/>
      <w:pPr>
        <w:tabs>
          <w:tab w:val="num" w:pos="770"/>
        </w:tabs>
        <w:ind w:left="770" w:hanging="782"/>
      </w:pPr>
      <w:rPr>
        <w:rFonts w:hint="default"/>
        <w:b w:val="0"/>
        <w:i w:val="0"/>
        <w:sz w:val="18"/>
      </w:rPr>
    </w:lvl>
    <w:lvl w:ilvl="1">
      <w:start w:val="1"/>
      <w:numFmt w:val="decimal"/>
      <w:lvlText w:val="%1.%2"/>
      <w:lvlJc w:val="left"/>
      <w:pPr>
        <w:tabs>
          <w:tab w:val="num" w:pos="770"/>
        </w:tabs>
        <w:ind w:left="770" w:hanging="782"/>
      </w:pPr>
      <w:rPr>
        <w:rFonts w:hint="default"/>
        <w:b w:val="0"/>
        <w:i w:val="0"/>
        <w:sz w:val="18"/>
        <w:szCs w:val="18"/>
      </w:rPr>
    </w:lvl>
    <w:lvl w:ilvl="2">
      <w:start w:val="1"/>
      <w:numFmt w:val="lowerLetter"/>
      <w:pStyle w:val="H3Ashurst"/>
      <w:lvlText w:val="(%3)"/>
      <w:lvlJc w:val="left"/>
      <w:pPr>
        <w:tabs>
          <w:tab w:val="num" w:pos="1394"/>
        </w:tabs>
        <w:ind w:left="1394" w:hanging="62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lowerRoman"/>
      <w:pStyle w:val="H4Ashurst"/>
      <w:lvlText w:val="(%4)"/>
      <w:lvlJc w:val="left"/>
      <w:pPr>
        <w:tabs>
          <w:tab w:val="num" w:pos="2030"/>
        </w:tabs>
        <w:ind w:left="2030" w:hanging="624"/>
      </w:pPr>
      <w:rPr>
        <w:rFonts w:hint="default"/>
        <w:b w:val="0"/>
        <w:i w:val="0"/>
        <w:color w:val="0099A7"/>
        <w:sz w:val="18"/>
        <w:szCs w:val="18"/>
      </w:rPr>
    </w:lvl>
    <w:lvl w:ilvl="4">
      <w:start w:val="1"/>
      <w:numFmt w:val="upperLetter"/>
      <w:lvlText w:val="(%5)"/>
      <w:lvlJc w:val="left"/>
      <w:pPr>
        <w:tabs>
          <w:tab w:val="num" w:pos="2641"/>
        </w:tabs>
        <w:ind w:left="2641" w:hanging="623"/>
      </w:pPr>
      <w:rPr>
        <w:rFonts w:hint="default"/>
        <w:b w:val="0"/>
        <w:i w:val="0"/>
        <w:sz w:val="18"/>
        <w:szCs w:val="18"/>
      </w:rPr>
    </w:lvl>
    <w:lvl w:ilvl="5">
      <w:start w:val="27"/>
      <w:numFmt w:val="lowerLetter"/>
      <w:lvlText w:val="(%6)"/>
      <w:lvlJc w:val="left"/>
      <w:pPr>
        <w:tabs>
          <w:tab w:val="num" w:pos="3265"/>
        </w:tabs>
        <w:ind w:left="3265" w:hanging="624"/>
      </w:pPr>
      <w:rPr>
        <w:rFonts w:hint="default"/>
        <w:b w:val="0"/>
        <w:i w:val="0"/>
        <w:sz w:val="18"/>
        <w:szCs w:val="18"/>
      </w:rPr>
    </w:lvl>
    <w:lvl w:ilvl="6">
      <w:start w:val="1"/>
      <w:numFmt w:val="lowerLetter"/>
      <w:lvlText w:val="(%7)"/>
      <w:lvlJc w:val="left"/>
      <w:pPr>
        <w:tabs>
          <w:tab w:val="num" w:pos="3889"/>
        </w:tabs>
        <w:ind w:left="3889" w:hanging="624"/>
      </w:pPr>
      <w:rPr>
        <w:rFonts w:hint="default"/>
      </w:rPr>
    </w:lvl>
    <w:lvl w:ilvl="7">
      <w:start w:val="1"/>
      <w:numFmt w:val="lowerRoman"/>
      <w:lvlText w:val="(%8)"/>
      <w:lvlJc w:val="left"/>
      <w:pPr>
        <w:tabs>
          <w:tab w:val="num" w:pos="4513"/>
        </w:tabs>
        <w:ind w:left="4513" w:hanging="624"/>
      </w:pPr>
      <w:rPr>
        <w:rFonts w:hint="default"/>
      </w:rPr>
    </w:lvl>
    <w:lvl w:ilvl="8">
      <w:start w:val="1"/>
      <w:numFmt w:val="none"/>
      <w:lvlText w:val=""/>
      <w:lvlJc w:val="left"/>
      <w:pPr>
        <w:tabs>
          <w:tab w:val="num" w:pos="-12"/>
        </w:tabs>
        <w:ind w:left="-12" w:firstLine="0"/>
      </w:pPr>
      <w:rPr>
        <w:rFonts w:hint="default"/>
      </w:rPr>
    </w:lvl>
  </w:abstractNum>
  <w:abstractNum w:abstractNumId="21" w15:restartNumberingAfterBreak="0">
    <w:nsid w:val="56344478"/>
    <w:multiLevelType w:val="multilevel"/>
    <w:tmpl w:val="7E6C6ABA"/>
    <w:lvl w:ilvl="0">
      <w:start w:val="1"/>
      <w:numFmt w:val="decimal"/>
      <w:suff w:val="space"/>
      <w:lvlText w:val="%1"/>
      <w:lvlJc w:val="left"/>
      <w:pPr>
        <w:ind w:left="510" w:hanging="510"/>
      </w:pPr>
      <w:rPr>
        <w:rFonts w:hint="default"/>
        <w:color w:val="EF7C00" w:themeColor="accent1"/>
      </w:rPr>
    </w:lvl>
    <w:lvl w:ilvl="1">
      <w:start w:val="1"/>
      <w:numFmt w:val="decimal"/>
      <w:suff w:val="space"/>
      <w:lvlText w:val="%1.%2"/>
      <w:lvlJc w:val="left"/>
      <w:pPr>
        <w:ind w:left="576" w:hanging="576"/>
      </w:pPr>
      <w:rPr>
        <w:rFonts w:hint="default"/>
        <w:color w:val="EF7C00" w:themeColor="accent1"/>
      </w:rPr>
    </w:lvl>
    <w:lvl w:ilvl="2">
      <w:start w:val="1"/>
      <w:numFmt w:val="decimal"/>
      <w:suff w:val="space"/>
      <w:lvlText w:val="%1.%2.%3"/>
      <w:lvlJc w:val="left"/>
      <w:pPr>
        <w:ind w:left="720" w:hanging="720"/>
      </w:pPr>
      <w:rPr>
        <w:rFonts w:hint="default"/>
        <w:color w:val="EF7C00" w:themeColor="accent1"/>
      </w:rPr>
    </w:lvl>
    <w:lvl w:ilvl="3">
      <w:start w:val="1"/>
      <w:numFmt w:val="decimal"/>
      <w:suff w:val="space"/>
      <w:lvlText w:val="%1.%2.%3.%4"/>
      <w:lvlJc w:val="left"/>
      <w:pPr>
        <w:ind w:left="864" w:hanging="864"/>
      </w:pPr>
      <w:rPr>
        <w:rFonts w:hint="default"/>
        <w:color w:val="EF7C00" w:themeColor="accent1"/>
      </w:rPr>
    </w:lvl>
    <w:lvl w:ilvl="4">
      <w:start w:val="1"/>
      <w:numFmt w:val="decimal"/>
      <w:suff w:val="space"/>
      <w:lvlText w:val="%1.%2.%3.%4.%5"/>
      <w:lvlJc w:val="left"/>
      <w:pPr>
        <w:ind w:left="1008" w:hanging="1008"/>
      </w:pPr>
      <w:rPr>
        <w:rFonts w:hint="default"/>
        <w:color w:val="FDCE6D" w:themeColor="accent2"/>
      </w:rPr>
    </w:lvl>
    <w:lvl w:ilvl="5">
      <w:start w:val="1"/>
      <w:numFmt w:val="decimal"/>
      <w:suff w:val="space"/>
      <w:lvlText w:val="%1.%2.%3.%4.%5.%6"/>
      <w:lvlJc w:val="left"/>
      <w:pPr>
        <w:ind w:left="1152" w:hanging="1152"/>
      </w:pPr>
      <w:rPr>
        <w:rFonts w:hint="default"/>
        <w:color w:val="FDCE6D" w:themeColor="accent2"/>
      </w:rPr>
    </w:lvl>
    <w:lvl w:ilvl="6">
      <w:start w:val="1"/>
      <w:numFmt w:val="decimal"/>
      <w:suff w:val="space"/>
      <w:lvlText w:val="%1.%2.%3.%4.%5.%6.%7"/>
      <w:lvlJc w:val="left"/>
      <w:pPr>
        <w:ind w:left="1296" w:hanging="1296"/>
      </w:pPr>
      <w:rPr>
        <w:rFonts w:hint="default"/>
        <w:color w:val="FDCE6D" w:themeColor="accent2"/>
      </w:rPr>
    </w:lvl>
    <w:lvl w:ilvl="7">
      <w:start w:val="1"/>
      <w:numFmt w:val="decimal"/>
      <w:suff w:val="space"/>
      <w:lvlText w:val="%1.%2.%3.%4.%5.%6.%7.%8"/>
      <w:lvlJc w:val="left"/>
      <w:pPr>
        <w:ind w:left="1440" w:hanging="1440"/>
      </w:pPr>
      <w:rPr>
        <w:rFonts w:hint="default"/>
        <w:color w:val="FDCE6D" w:themeColor="accent2"/>
      </w:rPr>
    </w:lvl>
    <w:lvl w:ilvl="8">
      <w:start w:val="1"/>
      <w:numFmt w:val="decimal"/>
      <w:suff w:val="space"/>
      <w:lvlText w:val="%1.%2.%3.%4.%5.%6.%7.%8.%9"/>
      <w:lvlJc w:val="left"/>
      <w:pPr>
        <w:ind w:left="1584" w:hanging="1584"/>
      </w:pPr>
      <w:rPr>
        <w:rFonts w:hint="default"/>
        <w:color w:val="FDCE6D" w:themeColor="accent2"/>
      </w:rPr>
    </w:lvl>
  </w:abstractNum>
  <w:abstractNum w:abstractNumId="22" w15:restartNumberingAfterBreak="0">
    <w:nsid w:val="59B13749"/>
    <w:multiLevelType w:val="multilevel"/>
    <w:tmpl w:val="EF423716"/>
    <w:styleLink w:val="numberbullets"/>
    <w:lvl w:ilvl="0">
      <w:start w:val="1"/>
      <w:numFmt w:val="decimal"/>
      <w:lvlText w:val="%1."/>
      <w:lvlJc w:val="left"/>
      <w:pPr>
        <w:ind w:left="1080" w:hanging="720"/>
      </w:pPr>
      <w:rPr>
        <w:rFonts w:ascii="Verdana" w:hAnsi="Verdana"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2BD3E22"/>
    <w:multiLevelType w:val="hybridMultilevel"/>
    <w:tmpl w:val="F14CAA96"/>
    <w:lvl w:ilvl="0" w:tplc="CE0ACAF6">
      <w:start w:val="1"/>
      <w:numFmt w:val="bullet"/>
      <w:lvlText w:val=""/>
      <w:lvlJc w:val="left"/>
      <w:pPr>
        <w:ind w:left="113" w:hanging="113"/>
      </w:pPr>
      <w:rPr>
        <w:rFonts w:ascii="Symbol" w:hAnsi="Symbol" w:hint="default"/>
      </w:rPr>
    </w:lvl>
    <w:lvl w:ilvl="1" w:tplc="A8C8B38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36589"/>
    <w:multiLevelType w:val="hybridMultilevel"/>
    <w:tmpl w:val="1D20B182"/>
    <w:lvl w:ilvl="0" w:tplc="6098449A">
      <w:start w:val="1"/>
      <w:numFmt w:val="bullet"/>
      <w:pStyle w:val="BulletPoint"/>
      <w:lvlText w:val=""/>
      <w:lvlJc w:val="left"/>
      <w:pPr>
        <w:ind w:left="360" w:hanging="360"/>
      </w:pPr>
      <w:rPr>
        <w:rFonts w:ascii="Symbol" w:hAnsi="Symbol" w:hint="default"/>
        <w:color w:val="224571" w:themeColor="text2"/>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6CEC681C"/>
    <w:multiLevelType w:val="hybridMultilevel"/>
    <w:tmpl w:val="A9000384"/>
    <w:lvl w:ilvl="0" w:tplc="2000000F">
      <w:start w:val="1"/>
      <w:numFmt w:val="decimal"/>
      <w:lvlText w:val="%1."/>
      <w:lvlJc w:val="left"/>
      <w:pPr>
        <w:ind w:left="770" w:hanging="360"/>
      </w:pPr>
    </w:lvl>
    <w:lvl w:ilvl="1" w:tplc="20000019" w:tentative="1">
      <w:start w:val="1"/>
      <w:numFmt w:val="lowerLetter"/>
      <w:lvlText w:val="%2."/>
      <w:lvlJc w:val="left"/>
      <w:pPr>
        <w:ind w:left="1490" w:hanging="360"/>
      </w:pPr>
    </w:lvl>
    <w:lvl w:ilvl="2" w:tplc="2000001B" w:tentative="1">
      <w:start w:val="1"/>
      <w:numFmt w:val="lowerRoman"/>
      <w:lvlText w:val="%3."/>
      <w:lvlJc w:val="right"/>
      <w:pPr>
        <w:ind w:left="2210" w:hanging="180"/>
      </w:pPr>
    </w:lvl>
    <w:lvl w:ilvl="3" w:tplc="2000000F" w:tentative="1">
      <w:start w:val="1"/>
      <w:numFmt w:val="decimal"/>
      <w:lvlText w:val="%4."/>
      <w:lvlJc w:val="left"/>
      <w:pPr>
        <w:ind w:left="2930" w:hanging="360"/>
      </w:pPr>
    </w:lvl>
    <w:lvl w:ilvl="4" w:tplc="20000019" w:tentative="1">
      <w:start w:val="1"/>
      <w:numFmt w:val="lowerLetter"/>
      <w:lvlText w:val="%5."/>
      <w:lvlJc w:val="left"/>
      <w:pPr>
        <w:ind w:left="3650" w:hanging="360"/>
      </w:pPr>
    </w:lvl>
    <w:lvl w:ilvl="5" w:tplc="2000001B" w:tentative="1">
      <w:start w:val="1"/>
      <w:numFmt w:val="lowerRoman"/>
      <w:lvlText w:val="%6."/>
      <w:lvlJc w:val="right"/>
      <w:pPr>
        <w:ind w:left="4370" w:hanging="180"/>
      </w:pPr>
    </w:lvl>
    <w:lvl w:ilvl="6" w:tplc="2000000F" w:tentative="1">
      <w:start w:val="1"/>
      <w:numFmt w:val="decimal"/>
      <w:lvlText w:val="%7."/>
      <w:lvlJc w:val="left"/>
      <w:pPr>
        <w:ind w:left="5090" w:hanging="360"/>
      </w:pPr>
    </w:lvl>
    <w:lvl w:ilvl="7" w:tplc="20000019" w:tentative="1">
      <w:start w:val="1"/>
      <w:numFmt w:val="lowerLetter"/>
      <w:lvlText w:val="%8."/>
      <w:lvlJc w:val="left"/>
      <w:pPr>
        <w:ind w:left="5810" w:hanging="360"/>
      </w:pPr>
    </w:lvl>
    <w:lvl w:ilvl="8" w:tplc="2000001B" w:tentative="1">
      <w:start w:val="1"/>
      <w:numFmt w:val="lowerRoman"/>
      <w:lvlText w:val="%9."/>
      <w:lvlJc w:val="right"/>
      <w:pPr>
        <w:ind w:left="6530" w:hanging="180"/>
      </w:pPr>
    </w:lvl>
  </w:abstractNum>
  <w:abstractNum w:abstractNumId="26" w15:restartNumberingAfterBreak="0">
    <w:nsid w:val="79CF3BB3"/>
    <w:multiLevelType w:val="hybridMultilevel"/>
    <w:tmpl w:val="C0C60076"/>
    <w:lvl w:ilvl="0" w:tplc="45E6EDA6">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97AC1"/>
    <w:multiLevelType w:val="hybridMultilevel"/>
    <w:tmpl w:val="4DBC7610"/>
    <w:lvl w:ilvl="0" w:tplc="BAEEEBA2">
      <w:start w:val="1"/>
      <w:numFmt w:val="decimal"/>
      <w:pStyle w:val="HEADINGBULLET"/>
      <w:lvlText w:val="%1."/>
      <w:lvlJc w:val="left"/>
      <w:pPr>
        <w:ind w:left="720" w:hanging="360"/>
      </w:pPr>
      <w:rPr>
        <w:rFonts w:hint="default"/>
        <w:color w:val="EF7C00" w:themeColor="accen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EFD0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9798599">
    <w:abstractNumId w:val="12"/>
  </w:num>
  <w:num w:numId="2" w16cid:durableId="1219391433">
    <w:abstractNumId w:val="22"/>
  </w:num>
  <w:num w:numId="3" w16cid:durableId="564801769">
    <w:abstractNumId w:val="6"/>
  </w:num>
  <w:num w:numId="4" w16cid:durableId="1576621774">
    <w:abstractNumId w:val="3"/>
  </w:num>
  <w:num w:numId="5" w16cid:durableId="1445073792">
    <w:abstractNumId w:val="3"/>
  </w:num>
  <w:num w:numId="6" w16cid:durableId="1232498097">
    <w:abstractNumId w:val="3"/>
  </w:num>
  <w:num w:numId="7" w16cid:durableId="1578707556">
    <w:abstractNumId w:val="3"/>
  </w:num>
  <w:num w:numId="8" w16cid:durableId="1271358935">
    <w:abstractNumId w:val="15"/>
  </w:num>
  <w:num w:numId="9" w16cid:durableId="586311573">
    <w:abstractNumId w:val="3"/>
  </w:num>
  <w:num w:numId="10" w16cid:durableId="225578433">
    <w:abstractNumId w:val="3"/>
  </w:num>
  <w:num w:numId="11" w16cid:durableId="117837738">
    <w:abstractNumId w:val="3"/>
  </w:num>
  <w:num w:numId="12" w16cid:durableId="1735078991">
    <w:abstractNumId w:val="20"/>
  </w:num>
  <w:num w:numId="13" w16cid:durableId="1514151631">
    <w:abstractNumId w:val="20"/>
  </w:num>
  <w:num w:numId="14" w16cid:durableId="203837496">
    <w:abstractNumId w:val="2"/>
  </w:num>
  <w:num w:numId="15" w16cid:durableId="1396246270">
    <w:abstractNumId w:val="13"/>
  </w:num>
  <w:num w:numId="16" w16cid:durableId="446437811">
    <w:abstractNumId w:val="8"/>
  </w:num>
  <w:num w:numId="17" w16cid:durableId="1822306229">
    <w:abstractNumId w:val="4"/>
  </w:num>
  <w:num w:numId="18" w16cid:durableId="1775589541">
    <w:abstractNumId w:val="9"/>
  </w:num>
  <w:num w:numId="19" w16cid:durableId="1158962354">
    <w:abstractNumId w:val="10"/>
  </w:num>
  <w:num w:numId="20" w16cid:durableId="594478152">
    <w:abstractNumId w:val="16"/>
  </w:num>
  <w:num w:numId="21" w16cid:durableId="1962564594">
    <w:abstractNumId w:val="5"/>
  </w:num>
  <w:num w:numId="22" w16cid:durableId="978605918">
    <w:abstractNumId w:val="18"/>
  </w:num>
  <w:num w:numId="23" w16cid:durableId="1950427705">
    <w:abstractNumId w:val="28"/>
  </w:num>
  <w:num w:numId="24" w16cid:durableId="991645086">
    <w:abstractNumId w:val="7"/>
  </w:num>
  <w:num w:numId="25" w16cid:durableId="1773554142">
    <w:abstractNumId w:val="19"/>
  </w:num>
  <w:num w:numId="26" w16cid:durableId="934947286">
    <w:abstractNumId w:val="24"/>
  </w:num>
  <w:num w:numId="27" w16cid:durableId="885530763">
    <w:abstractNumId w:val="21"/>
  </w:num>
  <w:num w:numId="28" w16cid:durableId="271790096">
    <w:abstractNumId w:val="23"/>
  </w:num>
  <w:num w:numId="29" w16cid:durableId="889420484">
    <w:abstractNumId w:val="1"/>
  </w:num>
  <w:num w:numId="30" w16cid:durableId="1016077158">
    <w:abstractNumId w:val="26"/>
  </w:num>
  <w:num w:numId="31" w16cid:durableId="1194153646">
    <w:abstractNumId w:val="11"/>
  </w:num>
  <w:num w:numId="32" w16cid:durableId="2102987293">
    <w:abstractNumId w:val="3"/>
  </w:num>
  <w:num w:numId="33" w16cid:durableId="374472909">
    <w:abstractNumId w:val="3"/>
  </w:num>
  <w:num w:numId="34" w16cid:durableId="454258740">
    <w:abstractNumId w:val="14"/>
  </w:num>
  <w:num w:numId="35" w16cid:durableId="1794320849">
    <w:abstractNumId w:val="25"/>
  </w:num>
  <w:num w:numId="36" w16cid:durableId="754325950">
    <w:abstractNumId w:val="0"/>
  </w:num>
  <w:num w:numId="37" w16cid:durableId="247619491">
    <w:abstractNumId w:val="17"/>
  </w:num>
  <w:num w:numId="38" w16cid:durableId="6292499">
    <w:abstractNumId w:val="27"/>
  </w:num>
  <w:num w:numId="39" w16cid:durableId="1922180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68"/>
    <w:rsid w:val="00003221"/>
    <w:rsid w:val="00006AAA"/>
    <w:rsid w:val="00016787"/>
    <w:rsid w:val="00017B71"/>
    <w:rsid w:val="00023838"/>
    <w:rsid w:val="00025834"/>
    <w:rsid w:val="000329FB"/>
    <w:rsid w:val="00033E67"/>
    <w:rsid w:val="00034950"/>
    <w:rsid w:val="0003555F"/>
    <w:rsid w:val="000420E2"/>
    <w:rsid w:val="000442B7"/>
    <w:rsid w:val="00046025"/>
    <w:rsid w:val="000461C4"/>
    <w:rsid w:val="000504BA"/>
    <w:rsid w:val="0005058E"/>
    <w:rsid w:val="00051C82"/>
    <w:rsid w:val="000543AC"/>
    <w:rsid w:val="00060325"/>
    <w:rsid w:val="00060AA5"/>
    <w:rsid w:val="000630D2"/>
    <w:rsid w:val="00063D76"/>
    <w:rsid w:val="00064375"/>
    <w:rsid w:val="00064787"/>
    <w:rsid w:val="000647B9"/>
    <w:rsid w:val="0006502E"/>
    <w:rsid w:val="000657AB"/>
    <w:rsid w:val="00070747"/>
    <w:rsid w:val="00071394"/>
    <w:rsid w:val="0007473F"/>
    <w:rsid w:val="0007572B"/>
    <w:rsid w:val="000772AD"/>
    <w:rsid w:val="0008000A"/>
    <w:rsid w:val="00080093"/>
    <w:rsid w:val="000812DA"/>
    <w:rsid w:val="00081D12"/>
    <w:rsid w:val="000824E8"/>
    <w:rsid w:val="00082BEA"/>
    <w:rsid w:val="00084EDD"/>
    <w:rsid w:val="00087761"/>
    <w:rsid w:val="00090DE9"/>
    <w:rsid w:val="00090EEE"/>
    <w:rsid w:val="0009192C"/>
    <w:rsid w:val="0009307F"/>
    <w:rsid w:val="000931CE"/>
    <w:rsid w:val="000A1087"/>
    <w:rsid w:val="000A138A"/>
    <w:rsid w:val="000A3696"/>
    <w:rsid w:val="000A412D"/>
    <w:rsid w:val="000A5723"/>
    <w:rsid w:val="000A5DE5"/>
    <w:rsid w:val="000A6BBF"/>
    <w:rsid w:val="000B1FC3"/>
    <w:rsid w:val="000B258E"/>
    <w:rsid w:val="000B2F2A"/>
    <w:rsid w:val="000B5EDB"/>
    <w:rsid w:val="000C1DC0"/>
    <w:rsid w:val="000C4C4E"/>
    <w:rsid w:val="000C69AB"/>
    <w:rsid w:val="000D1106"/>
    <w:rsid w:val="000D36AF"/>
    <w:rsid w:val="000D66FF"/>
    <w:rsid w:val="000D72F8"/>
    <w:rsid w:val="000E41B2"/>
    <w:rsid w:val="000E6025"/>
    <w:rsid w:val="000E6AD9"/>
    <w:rsid w:val="000F167D"/>
    <w:rsid w:val="000F4030"/>
    <w:rsid w:val="000F5414"/>
    <w:rsid w:val="000F54CA"/>
    <w:rsid w:val="000F6DC1"/>
    <w:rsid w:val="000F7E9A"/>
    <w:rsid w:val="00106A57"/>
    <w:rsid w:val="001076BC"/>
    <w:rsid w:val="001104D6"/>
    <w:rsid w:val="00110A74"/>
    <w:rsid w:val="0011141B"/>
    <w:rsid w:val="00111839"/>
    <w:rsid w:val="00111F15"/>
    <w:rsid w:val="001135DB"/>
    <w:rsid w:val="00113856"/>
    <w:rsid w:val="001148E3"/>
    <w:rsid w:val="001156F5"/>
    <w:rsid w:val="00120C4C"/>
    <w:rsid w:val="00121D3D"/>
    <w:rsid w:val="001238B1"/>
    <w:rsid w:val="00124074"/>
    <w:rsid w:val="00124C67"/>
    <w:rsid w:val="00125E8A"/>
    <w:rsid w:val="00127260"/>
    <w:rsid w:val="0012777C"/>
    <w:rsid w:val="00130DE8"/>
    <w:rsid w:val="00135B78"/>
    <w:rsid w:val="001362B1"/>
    <w:rsid w:val="001365BF"/>
    <w:rsid w:val="00141D92"/>
    <w:rsid w:val="00144ECB"/>
    <w:rsid w:val="00146703"/>
    <w:rsid w:val="00150E5D"/>
    <w:rsid w:val="00152363"/>
    <w:rsid w:val="00152B64"/>
    <w:rsid w:val="00152ECE"/>
    <w:rsid w:val="00156DA1"/>
    <w:rsid w:val="0016067E"/>
    <w:rsid w:val="00164270"/>
    <w:rsid w:val="00164C08"/>
    <w:rsid w:val="00166283"/>
    <w:rsid w:val="00170B3A"/>
    <w:rsid w:val="00180263"/>
    <w:rsid w:val="001838A3"/>
    <w:rsid w:val="00191A08"/>
    <w:rsid w:val="001A3678"/>
    <w:rsid w:val="001B2B75"/>
    <w:rsid w:val="001B3C1C"/>
    <w:rsid w:val="001B7559"/>
    <w:rsid w:val="001C0117"/>
    <w:rsid w:val="001C0CD5"/>
    <w:rsid w:val="001C20FE"/>
    <w:rsid w:val="001C7889"/>
    <w:rsid w:val="001D19C3"/>
    <w:rsid w:val="001D2F65"/>
    <w:rsid w:val="001D3483"/>
    <w:rsid w:val="001D5039"/>
    <w:rsid w:val="001D7E93"/>
    <w:rsid w:val="001E4FDB"/>
    <w:rsid w:val="00202568"/>
    <w:rsid w:val="00202AE5"/>
    <w:rsid w:val="002054AD"/>
    <w:rsid w:val="00206091"/>
    <w:rsid w:val="0020696C"/>
    <w:rsid w:val="00210383"/>
    <w:rsid w:val="00217F87"/>
    <w:rsid w:val="00220A99"/>
    <w:rsid w:val="00227CA4"/>
    <w:rsid w:val="00231272"/>
    <w:rsid w:val="00231715"/>
    <w:rsid w:val="00234311"/>
    <w:rsid w:val="002414CB"/>
    <w:rsid w:val="002438EF"/>
    <w:rsid w:val="0024535C"/>
    <w:rsid w:val="00250736"/>
    <w:rsid w:val="00250860"/>
    <w:rsid w:val="0025257C"/>
    <w:rsid w:val="00252E5D"/>
    <w:rsid w:val="00255548"/>
    <w:rsid w:val="00262A20"/>
    <w:rsid w:val="00271A61"/>
    <w:rsid w:val="0027274E"/>
    <w:rsid w:val="00272F2D"/>
    <w:rsid w:val="00273CD5"/>
    <w:rsid w:val="0027513C"/>
    <w:rsid w:val="00275C88"/>
    <w:rsid w:val="002770E7"/>
    <w:rsid w:val="00280671"/>
    <w:rsid w:val="00281B58"/>
    <w:rsid w:val="002839B5"/>
    <w:rsid w:val="002947E9"/>
    <w:rsid w:val="00296E41"/>
    <w:rsid w:val="002A014B"/>
    <w:rsid w:val="002A0843"/>
    <w:rsid w:val="002A4A57"/>
    <w:rsid w:val="002A5E2B"/>
    <w:rsid w:val="002A6175"/>
    <w:rsid w:val="002A66A7"/>
    <w:rsid w:val="002B0BAD"/>
    <w:rsid w:val="002B261C"/>
    <w:rsid w:val="002B5A62"/>
    <w:rsid w:val="002C3FBB"/>
    <w:rsid w:val="002C5A12"/>
    <w:rsid w:val="002CE371"/>
    <w:rsid w:val="002D2290"/>
    <w:rsid w:val="002D2618"/>
    <w:rsid w:val="002D267C"/>
    <w:rsid w:val="002D373F"/>
    <w:rsid w:val="002D5BE6"/>
    <w:rsid w:val="002E3820"/>
    <w:rsid w:val="002E772C"/>
    <w:rsid w:val="002F3FEC"/>
    <w:rsid w:val="002F5F9C"/>
    <w:rsid w:val="002F6A98"/>
    <w:rsid w:val="002F7658"/>
    <w:rsid w:val="003015BF"/>
    <w:rsid w:val="003039AE"/>
    <w:rsid w:val="00304461"/>
    <w:rsid w:val="00304991"/>
    <w:rsid w:val="0031110A"/>
    <w:rsid w:val="003113C5"/>
    <w:rsid w:val="003113CB"/>
    <w:rsid w:val="00314D9B"/>
    <w:rsid w:val="00316394"/>
    <w:rsid w:val="00316B0D"/>
    <w:rsid w:val="00320FA8"/>
    <w:rsid w:val="0032243B"/>
    <w:rsid w:val="00330C49"/>
    <w:rsid w:val="003319D6"/>
    <w:rsid w:val="00333F25"/>
    <w:rsid w:val="00337A42"/>
    <w:rsid w:val="00346744"/>
    <w:rsid w:val="00347032"/>
    <w:rsid w:val="003509F5"/>
    <w:rsid w:val="00350ADF"/>
    <w:rsid w:val="003530BB"/>
    <w:rsid w:val="00353778"/>
    <w:rsid w:val="0036130F"/>
    <w:rsid w:val="00364559"/>
    <w:rsid w:val="0036690E"/>
    <w:rsid w:val="00366E64"/>
    <w:rsid w:val="003675A6"/>
    <w:rsid w:val="003712F7"/>
    <w:rsid w:val="00371935"/>
    <w:rsid w:val="0037233C"/>
    <w:rsid w:val="00372AF8"/>
    <w:rsid w:val="003734AC"/>
    <w:rsid w:val="00376066"/>
    <w:rsid w:val="00377609"/>
    <w:rsid w:val="00384B64"/>
    <w:rsid w:val="003866E2"/>
    <w:rsid w:val="0038723F"/>
    <w:rsid w:val="0038771D"/>
    <w:rsid w:val="00396B38"/>
    <w:rsid w:val="003A00DB"/>
    <w:rsid w:val="003A01DC"/>
    <w:rsid w:val="003A4BBA"/>
    <w:rsid w:val="003A7549"/>
    <w:rsid w:val="003A7BBA"/>
    <w:rsid w:val="003B0204"/>
    <w:rsid w:val="003B3BCF"/>
    <w:rsid w:val="003B3CC2"/>
    <w:rsid w:val="003B6478"/>
    <w:rsid w:val="003B7B3F"/>
    <w:rsid w:val="003C6CA1"/>
    <w:rsid w:val="003D3E87"/>
    <w:rsid w:val="003D794C"/>
    <w:rsid w:val="003D7A34"/>
    <w:rsid w:val="003E2F86"/>
    <w:rsid w:val="003E3DD6"/>
    <w:rsid w:val="003F0939"/>
    <w:rsid w:val="003F2B37"/>
    <w:rsid w:val="003F2C05"/>
    <w:rsid w:val="003F3F1D"/>
    <w:rsid w:val="003F50D8"/>
    <w:rsid w:val="003F74F4"/>
    <w:rsid w:val="003F7CB9"/>
    <w:rsid w:val="00400372"/>
    <w:rsid w:val="00400FE8"/>
    <w:rsid w:val="004113E7"/>
    <w:rsid w:val="004139B5"/>
    <w:rsid w:val="00416166"/>
    <w:rsid w:val="00416A66"/>
    <w:rsid w:val="00420131"/>
    <w:rsid w:val="00422A96"/>
    <w:rsid w:val="00423A6E"/>
    <w:rsid w:val="004269A7"/>
    <w:rsid w:val="00426B10"/>
    <w:rsid w:val="00427DD1"/>
    <w:rsid w:val="00432248"/>
    <w:rsid w:val="00432C9D"/>
    <w:rsid w:val="004350AB"/>
    <w:rsid w:val="00435212"/>
    <w:rsid w:val="00442AE7"/>
    <w:rsid w:val="00447FAE"/>
    <w:rsid w:val="00450FD2"/>
    <w:rsid w:val="0045162A"/>
    <w:rsid w:val="00464B07"/>
    <w:rsid w:val="00466A5E"/>
    <w:rsid w:val="004675BA"/>
    <w:rsid w:val="0047099E"/>
    <w:rsid w:val="00471EB6"/>
    <w:rsid w:val="004732F0"/>
    <w:rsid w:val="00475D37"/>
    <w:rsid w:val="00475EF5"/>
    <w:rsid w:val="004803EA"/>
    <w:rsid w:val="00485E1D"/>
    <w:rsid w:val="004907E2"/>
    <w:rsid w:val="004923FD"/>
    <w:rsid w:val="0049388E"/>
    <w:rsid w:val="00494993"/>
    <w:rsid w:val="00495AE4"/>
    <w:rsid w:val="004A028E"/>
    <w:rsid w:val="004A2288"/>
    <w:rsid w:val="004A40CC"/>
    <w:rsid w:val="004A6572"/>
    <w:rsid w:val="004A68E6"/>
    <w:rsid w:val="004B2D33"/>
    <w:rsid w:val="004C506C"/>
    <w:rsid w:val="004C6674"/>
    <w:rsid w:val="004D0077"/>
    <w:rsid w:val="004D24C3"/>
    <w:rsid w:val="004D357B"/>
    <w:rsid w:val="004D483A"/>
    <w:rsid w:val="004D615B"/>
    <w:rsid w:val="004D648D"/>
    <w:rsid w:val="004D6C80"/>
    <w:rsid w:val="004E0FB0"/>
    <w:rsid w:val="004E3436"/>
    <w:rsid w:val="004E4B81"/>
    <w:rsid w:val="004E7B1A"/>
    <w:rsid w:val="004E7B4F"/>
    <w:rsid w:val="004F1350"/>
    <w:rsid w:val="004F596B"/>
    <w:rsid w:val="004F5AA5"/>
    <w:rsid w:val="004F61BC"/>
    <w:rsid w:val="004F6B34"/>
    <w:rsid w:val="004F70D0"/>
    <w:rsid w:val="005004AD"/>
    <w:rsid w:val="00500A2F"/>
    <w:rsid w:val="0050202D"/>
    <w:rsid w:val="005101C6"/>
    <w:rsid w:val="005112E6"/>
    <w:rsid w:val="00513851"/>
    <w:rsid w:val="005157D5"/>
    <w:rsid w:val="005172D7"/>
    <w:rsid w:val="00517F6B"/>
    <w:rsid w:val="00520FAD"/>
    <w:rsid w:val="0052196D"/>
    <w:rsid w:val="00522BAC"/>
    <w:rsid w:val="00533D1F"/>
    <w:rsid w:val="00534849"/>
    <w:rsid w:val="005362CA"/>
    <w:rsid w:val="00537D24"/>
    <w:rsid w:val="0054050F"/>
    <w:rsid w:val="00540530"/>
    <w:rsid w:val="00540FFF"/>
    <w:rsid w:val="0054195A"/>
    <w:rsid w:val="00542BF2"/>
    <w:rsid w:val="0054563F"/>
    <w:rsid w:val="00551F77"/>
    <w:rsid w:val="005528F3"/>
    <w:rsid w:val="0056560F"/>
    <w:rsid w:val="005677C2"/>
    <w:rsid w:val="00567C0A"/>
    <w:rsid w:val="00572DB5"/>
    <w:rsid w:val="0057378A"/>
    <w:rsid w:val="00573999"/>
    <w:rsid w:val="00573BF1"/>
    <w:rsid w:val="005754CE"/>
    <w:rsid w:val="00576B36"/>
    <w:rsid w:val="0057753E"/>
    <w:rsid w:val="00580223"/>
    <w:rsid w:val="00581314"/>
    <w:rsid w:val="00581F68"/>
    <w:rsid w:val="00594C17"/>
    <w:rsid w:val="005962DE"/>
    <w:rsid w:val="005A3113"/>
    <w:rsid w:val="005A7FF9"/>
    <w:rsid w:val="005B064F"/>
    <w:rsid w:val="005B1B12"/>
    <w:rsid w:val="005B525D"/>
    <w:rsid w:val="005C03D2"/>
    <w:rsid w:val="005C210C"/>
    <w:rsid w:val="005C2633"/>
    <w:rsid w:val="005D127F"/>
    <w:rsid w:val="005D2F21"/>
    <w:rsid w:val="005D3D7A"/>
    <w:rsid w:val="005D3E1C"/>
    <w:rsid w:val="005D4CC6"/>
    <w:rsid w:val="005D556A"/>
    <w:rsid w:val="005D5F05"/>
    <w:rsid w:val="005D5FAA"/>
    <w:rsid w:val="005D65B4"/>
    <w:rsid w:val="005D686E"/>
    <w:rsid w:val="005E0D86"/>
    <w:rsid w:val="005E2A70"/>
    <w:rsid w:val="005E5C8A"/>
    <w:rsid w:val="005E6E77"/>
    <w:rsid w:val="005F02FD"/>
    <w:rsid w:val="005F0E45"/>
    <w:rsid w:val="005F1A09"/>
    <w:rsid w:val="005F1D1F"/>
    <w:rsid w:val="005F2BAB"/>
    <w:rsid w:val="005F31AD"/>
    <w:rsid w:val="005F7217"/>
    <w:rsid w:val="005F7D6A"/>
    <w:rsid w:val="006002EF"/>
    <w:rsid w:val="00600B3B"/>
    <w:rsid w:val="00602571"/>
    <w:rsid w:val="00602A73"/>
    <w:rsid w:val="00607E19"/>
    <w:rsid w:val="00613B92"/>
    <w:rsid w:val="0061642E"/>
    <w:rsid w:val="0061721F"/>
    <w:rsid w:val="00623C62"/>
    <w:rsid w:val="00624942"/>
    <w:rsid w:val="00625AFD"/>
    <w:rsid w:val="0062714A"/>
    <w:rsid w:val="00635BD3"/>
    <w:rsid w:val="0063626D"/>
    <w:rsid w:val="00637A62"/>
    <w:rsid w:val="00637E16"/>
    <w:rsid w:val="00641F29"/>
    <w:rsid w:val="00651B7B"/>
    <w:rsid w:val="0065210C"/>
    <w:rsid w:val="006536BA"/>
    <w:rsid w:val="00654745"/>
    <w:rsid w:val="00654C6B"/>
    <w:rsid w:val="00661AB4"/>
    <w:rsid w:val="00662621"/>
    <w:rsid w:val="006671D7"/>
    <w:rsid w:val="006718DB"/>
    <w:rsid w:val="0067203D"/>
    <w:rsid w:val="006726C7"/>
    <w:rsid w:val="0067380E"/>
    <w:rsid w:val="0068109A"/>
    <w:rsid w:val="006812C8"/>
    <w:rsid w:val="00684C65"/>
    <w:rsid w:val="006873F4"/>
    <w:rsid w:val="0069270A"/>
    <w:rsid w:val="00692906"/>
    <w:rsid w:val="006951AF"/>
    <w:rsid w:val="00696468"/>
    <w:rsid w:val="0069740A"/>
    <w:rsid w:val="006A0C8F"/>
    <w:rsid w:val="006A0FE1"/>
    <w:rsid w:val="006A3506"/>
    <w:rsid w:val="006A5891"/>
    <w:rsid w:val="006A5ED3"/>
    <w:rsid w:val="006A6929"/>
    <w:rsid w:val="006B16B6"/>
    <w:rsid w:val="006B2316"/>
    <w:rsid w:val="006B52AD"/>
    <w:rsid w:val="006B5C0E"/>
    <w:rsid w:val="006B6991"/>
    <w:rsid w:val="006C2590"/>
    <w:rsid w:val="006C3B75"/>
    <w:rsid w:val="006D17CB"/>
    <w:rsid w:val="006D27E3"/>
    <w:rsid w:val="006D707D"/>
    <w:rsid w:val="006E337B"/>
    <w:rsid w:val="006E4018"/>
    <w:rsid w:val="006F18B7"/>
    <w:rsid w:val="006F609F"/>
    <w:rsid w:val="006F72A6"/>
    <w:rsid w:val="00702044"/>
    <w:rsid w:val="00702E36"/>
    <w:rsid w:val="0070565D"/>
    <w:rsid w:val="00705773"/>
    <w:rsid w:val="00710F30"/>
    <w:rsid w:val="00712BBD"/>
    <w:rsid w:val="00713435"/>
    <w:rsid w:val="00714B17"/>
    <w:rsid w:val="007174C7"/>
    <w:rsid w:val="007244A3"/>
    <w:rsid w:val="007248AB"/>
    <w:rsid w:val="00735F07"/>
    <w:rsid w:val="00744819"/>
    <w:rsid w:val="00747414"/>
    <w:rsid w:val="0075006A"/>
    <w:rsid w:val="007518DF"/>
    <w:rsid w:val="0075374B"/>
    <w:rsid w:val="00755CCA"/>
    <w:rsid w:val="00762142"/>
    <w:rsid w:val="007624CB"/>
    <w:rsid w:val="0076783E"/>
    <w:rsid w:val="007706F8"/>
    <w:rsid w:val="007721E1"/>
    <w:rsid w:val="00773F33"/>
    <w:rsid w:val="00774577"/>
    <w:rsid w:val="00775D2E"/>
    <w:rsid w:val="00776A1A"/>
    <w:rsid w:val="00780691"/>
    <w:rsid w:val="007810A1"/>
    <w:rsid w:val="007820C4"/>
    <w:rsid w:val="00782529"/>
    <w:rsid w:val="00783858"/>
    <w:rsid w:val="007912B8"/>
    <w:rsid w:val="007923FC"/>
    <w:rsid w:val="00792511"/>
    <w:rsid w:val="00792550"/>
    <w:rsid w:val="00794BA1"/>
    <w:rsid w:val="007A2D8D"/>
    <w:rsid w:val="007A360B"/>
    <w:rsid w:val="007A7A7D"/>
    <w:rsid w:val="007A7F93"/>
    <w:rsid w:val="007B39B3"/>
    <w:rsid w:val="007B708B"/>
    <w:rsid w:val="007B753E"/>
    <w:rsid w:val="007C0A84"/>
    <w:rsid w:val="007C0B7F"/>
    <w:rsid w:val="007C4641"/>
    <w:rsid w:val="007C4AAC"/>
    <w:rsid w:val="007C616D"/>
    <w:rsid w:val="007C73EF"/>
    <w:rsid w:val="007D0CAC"/>
    <w:rsid w:val="007D64FE"/>
    <w:rsid w:val="007D686C"/>
    <w:rsid w:val="007D6916"/>
    <w:rsid w:val="007E0D86"/>
    <w:rsid w:val="007E0E5D"/>
    <w:rsid w:val="007E3913"/>
    <w:rsid w:val="007E3B98"/>
    <w:rsid w:val="007E5F63"/>
    <w:rsid w:val="007F1E0B"/>
    <w:rsid w:val="007F1E68"/>
    <w:rsid w:val="007F42CF"/>
    <w:rsid w:val="007F6421"/>
    <w:rsid w:val="008027F2"/>
    <w:rsid w:val="00802CFE"/>
    <w:rsid w:val="00804BD3"/>
    <w:rsid w:val="008051B1"/>
    <w:rsid w:val="00806656"/>
    <w:rsid w:val="0081041E"/>
    <w:rsid w:val="00810439"/>
    <w:rsid w:val="00810D5F"/>
    <w:rsid w:val="00811A7A"/>
    <w:rsid w:val="00815283"/>
    <w:rsid w:val="0082373A"/>
    <w:rsid w:val="008240B1"/>
    <w:rsid w:val="008267EE"/>
    <w:rsid w:val="00832B8B"/>
    <w:rsid w:val="00834D25"/>
    <w:rsid w:val="00836064"/>
    <w:rsid w:val="00836DA9"/>
    <w:rsid w:val="00841E46"/>
    <w:rsid w:val="008424C7"/>
    <w:rsid w:val="008429D1"/>
    <w:rsid w:val="00843148"/>
    <w:rsid w:val="00845E08"/>
    <w:rsid w:val="00846AEB"/>
    <w:rsid w:val="00847912"/>
    <w:rsid w:val="00851E85"/>
    <w:rsid w:val="00853151"/>
    <w:rsid w:val="00853441"/>
    <w:rsid w:val="0085552C"/>
    <w:rsid w:val="00855A40"/>
    <w:rsid w:val="00856099"/>
    <w:rsid w:val="0085653B"/>
    <w:rsid w:val="008572B0"/>
    <w:rsid w:val="00860C63"/>
    <w:rsid w:val="008615DA"/>
    <w:rsid w:val="00862530"/>
    <w:rsid w:val="00867E0E"/>
    <w:rsid w:val="00875C5A"/>
    <w:rsid w:val="008768C8"/>
    <w:rsid w:val="00880642"/>
    <w:rsid w:val="00887973"/>
    <w:rsid w:val="008931F1"/>
    <w:rsid w:val="008977D8"/>
    <w:rsid w:val="008A1F2D"/>
    <w:rsid w:val="008A35D7"/>
    <w:rsid w:val="008A4F5D"/>
    <w:rsid w:val="008B2269"/>
    <w:rsid w:val="008B240B"/>
    <w:rsid w:val="008B5723"/>
    <w:rsid w:val="008C17FD"/>
    <w:rsid w:val="008C50A0"/>
    <w:rsid w:val="008C56E7"/>
    <w:rsid w:val="008C5904"/>
    <w:rsid w:val="008C67F6"/>
    <w:rsid w:val="008D1BC1"/>
    <w:rsid w:val="008D4BBF"/>
    <w:rsid w:val="008E29DD"/>
    <w:rsid w:val="008E58C7"/>
    <w:rsid w:val="008E6502"/>
    <w:rsid w:val="008E7897"/>
    <w:rsid w:val="008F5CE0"/>
    <w:rsid w:val="008F5F30"/>
    <w:rsid w:val="0090022B"/>
    <w:rsid w:val="009038AD"/>
    <w:rsid w:val="009044DB"/>
    <w:rsid w:val="00907BE8"/>
    <w:rsid w:val="009105DF"/>
    <w:rsid w:val="00911F9A"/>
    <w:rsid w:val="00912473"/>
    <w:rsid w:val="00915960"/>
    <w:rsid w:val="00916694"/>
    <w:rsid w:val="00917E62"/>
    <w:rsid w:val="00921B78"/>
    <w:rsid w:val="009223B7"/>
    <w:rsid w:val="00922A71"/>
    <w:rsid w:val="009237F3"/>
    <w:rsid w:val="00924AAC"/>
    <w:rsid w:val="009257FD"/>
    <w:rsid w:val="00930605"/>
    <w:rsid w:val="00932E34"/>
    <w:rsid w:val="009361E3"/>
    <w:rsid w:val="00936783"/>
    <w:rsid w:val="0093685E"/>
    <w:rsid w:val="00941809"/>
    <w:rsid w:val="009418DE"/>
    <w:rsid w:val="00941DDD"/>
    <w:rsid w:val="00943912"/>
    <w:rsid w:val="00943C44"/>
    <w:rsid w:val="0095357D"/>
    <w:rsid w:val="00957530"/>
    <w:rsid w:val="0096586A"/>
    <w:rsid w:val="009667E2"/>
    <w:rsid w:val="009720AB"/>
    <w:rsid w:val="00974323"/>
    <w:rsid w:val="00975006"/>
    <w:rsid w:val="00977E6B"/>
    <w:rsid w:val="009825A8"/>
    <w:rsid w:val="0098376C"/>
    <w:rsid w:val="00985330"/>
    <w:rsid w:val="00990AC7"/>
    <w:rsid w:val="00990C5F"/>
    <w:rsid w:val="009940AD"/>
    <w:rsid w:val="00996340"/>
    <w:rsid w:val="00997585"/>
    <w:rsid w:val="009A4CA5"/>
    <w:rsid w:val="009A4FFE"/>
    <w:rsid w:val="009A50B4"/>
    <w:rsid w:val="009B1518"/>
    <w:rsid w:val="009B317E"/>
    <w:rsid w:val="009B5E25"/>
    <w:rsid w:val="009C06AB"/>
    <w:rsid w:val="009C0F55"/>
    <w:rsid w:val="009C1490"/>
    <w:rsid w:val="009C1CB9"/>
    <w:rsid w:val="009C4643"/>
    <w:rsid w:val="009C50CE"/>
    <w:rsid w:val="009C6039"/>
    <w:rsid w:val="009C73C1"/>
    <w:rsid w:val="009C78E4"/>
    <w:rsid w:val="009D3364"/>
    <w:rsid w:val="009D41B0"/>
    <w:rsid w:val="009D4EB2"/>
    <w:rsid w:val="009E004C"/>
    <w:rsid w:val="009E586D"/>
    <w:rsid w:val="009F335B"/>
    <w:rsid w:val="009F4E96"/>
    <w:rsid w:val="009F6DFB"/>
    <w:rsid w:val="009F7573"/>
    <w:rsid w:val="00A01605"/>
    <w:rsid w:val="00A10926"/>
    <w:rsid w:val="00A125F7"/>
    <w:rsid w:val="00A15F86"/>
    <w:rsid w:val="00A270C5"/>
    <w:rsid w:val="00A2757E"/>
    <w:rsid w:val="00A277BE"/>
    <w:rsid w:val="00A31162"/>
    <w:rsid w:val="00A347E3"/>
    <w:rsid w:val="00A43103"/>
    <w:rsid w:val="00A43C35"/>
    <w:rsid w:val="00A44F94"/>
    <w:rsid w:val="00A4504F"/>
    <w:rsid w:val="00A47C69"/>
    <w:rsid w:val="00A52E57"/>
    <w:rsid w:val="00A54E3C"/>
    <w:rsid w:val="00A62B62"/>
    <w:rsid w:val="00A6573F"/>
    <w:rsid w:val="00A664ED"/>
    <w:rsid w:val="00A66AB9"/>
    <w:rsid w:val="00A71DAD"/>
    <w:rsid w:val="00A72304"/>
    <w:rsid w:val="00A7375D"/>
    <w:rsid w:val="00A74F88"/>
    <w:rsid w:val="00A752F5"/>
    <w:rsid w:val="00A77A74"/>
    <w:rsid w:val="00A82745"/>
    <w:rsid w:val="00A84B49"/>
    <w:rsid w:val="00A85176"/>
    <w:rsid w:val="00A85A68"/>
    <w:rsid w:val="00A85DA7"/>
    <w:rsid w:val="00A86A77"/>
    <w:rsid w:val="00A86FD5"/>
    <w:rsid w:val="00A94E58"/>
    <w:rsid w:val="00A96149"/>
    <w:rsid w:val="00AA0934"/>
    <w:rsid w:val="00AA0EB6"/>
    <w:rsid w:val="00AA744F"/>
    <w:rsid w:val="00AC0421"/>
    <w:rsid w:val="00AC1E56"/>
    <w:rsid w:val="00AC271D"/>
    <w:rsid w:val="00AC3F04"/>
    <w:rsid w:val="00AC43CC"/>
    <w:rsid w:val="00AC603F"/>
    <w:rsid w:val="00AC74B7"/>
    <w:rsid w:val="00AC7BF6"/>
    <w:rsid w:val="00AC7EE3"/>
    <w:rsid w:val="00AD08D3"/>
    <w:rsid w:val="00AD1059"/>
    <w:rsid w:val="00AD3965"/>
    <w:rsid w:val="00AD5C5F"/>
    <w:rsid w:val="00AD5EE7"/>
    <w:rsid w:val="00AD70E2"/>
    <w:rsid w:val="00AE1211"/>
    <w:rsid w:val="00AE15C5"/>
    <w:rsid w:val="00AE2868"/>
    <w:rsid w:val="00AE3956"/>
    <w:rsid w:val="00AE7C53"/>
    <w:rsid w:val="00AF128A"/>
    <w:rsid w:val="00AF28DE"/>
    <w:rsid w:val="00AF649F"/>
    <w:rsid w:val="00B0540A"/>
    <w:rsid w:val="00B07673"/>
    <w:rsid w:val="00B1105D"/>
    <w:rsid w:val="00B12202"/>
    <w:rsid w:val="00B20464"/>
    <w:rsid w:val="00B25ADA"/>
    <w:rsid w:val="00B27A3C"/>
    <w:rsid w:val="00B322EF"/>
    <w:rsid w:val="00B3452F"/>
    <w:rsid w:val="00B35022"/>
    <w:rsid w:val="00B35C49"/>
    <w:rsid w:val="00B376CD"/>
    <w:rsid w:val="00B439A0"/>
    <w:rsid w:val="00B43DE0"/>
    <w:rsid w:val="00B54E40"/>
    <w:rsid w:val="00B6043E"/>
    <w:rsid w:val="00B64B23"/>
    <w:rsid w:val="00B675C8"/>
    <w:rsid w:val="00B711C9"/>
    <w:rsid w:val="00B71671"/>
    <w:rsid w:val="00B72AAA"/>
    <w:rsid w:val="00B72B41"/>
    <w:rsid w:val="00B7470B"/>
    <w:rsid w:val="00B8163E"/>
    <w:rsid w:val="00B81847"/>
    <w:rsid w:val="00B82ED5"/>
    <w:rsid w:val="00B8317C"/>
    <w:rsid w:val="00B85844"/>
    <w:rsid w:val="00B86A77"/>
    <w:rsid w:val="00B9637F"/>
    <w:rsid w:val="00B977E0"/>
    <w:rsid w:val="00BA08D5"/>
    <w:rsid w:val="00BA1667"/>
    <w:rsid w:val="00BA3ABC"/>
    <w:rsid w:val="00BA49A0"/>
    <w:rsid w:val="00BA6D29"/>
    <w:rsid w:val="00BB025F"/>
    <w:rsid w:val="00BB34B3"/>
    <w:rsid w:val="00BC14DD"/>
    <w:rsid w:val="00BC275A"/>
    <w:rsid w:val="00BC3D48"/>
    <w:rsid w:val="00BC423E"/>
    <w:rsid w:val="00BC54FC"/>
    <w:rsid w:val="00BC56E5"/>
    <w:rsid w:val="00BC6309"/>
    <w:rsid w:val="00BD22B1"/>
    <w:rsid w:val="00BD2674"/>
    <w:rsid w:val="00BD3FBC"/>
    <w:rsid w:val="00BD5226"/>
    <w:rsid w:val="00BE35B3"/>
    <w:rsid w:val="00BE3714"/>
    <w:rsid w:val="00BE50B6"/>
    <w:rsid w:val="00BE57B8"/>
    <w:rsid w:val="00BE6C79"/>
    <w:rsid w:val="00BE75D8"/>
    <w:rsid w:val="00BF0EDF"/>
    <w:rsid w:val="00BF307D"/>
    <w:rsid w:val="00BF733A"/>
    <w:rsid w:val="00C02C8D"/>
    <w:rsid w:val="00C02D97"/>
    <w:rsid w:val="00C03408"/>
    <w:rsid w:val="00C03909"/>
    <w:rsid w:val="00C04870"/>
    <w:rsid w:val="00C1088A"/>
    <w:rsid w:val="00C15091"/>
    <w:rsid w:val="00C177DB"/>
    <w:rsid w:val="00C21C35"/>
    <w:rsid w:val="00C24E2A"/>
    <w:rsid w:val="00C26EDA"/>
    <w:rsid w:val="00C278BA"/>
    <w:rsid w:val="00C30A1D"/>
    <w:rsid w:val="00C33BA4"/>
    <w:rsid w:val="00C40C67"/>
    <w:rsid w:val="00C41915"/>
    <w:rsid w:val="00C41B65"/>
    <w:rsid w:val="00C44718"/>
    <w:rsid w:val="00C46F83"/>
    <w:rsid w:val="00C470EF"/>
    <w:rsid w:val="00C50057"/>
    <w:rsid w:val="00C54F4D"/>
    <w:rsid w:val="00C60440"/>
    <w:rsid w:val="00C605AC"/>
    <w:rsid w:val="00C640F6"/>
    <w:rsid w:val="00C64E9E"/>
    <w:rsid w:val="00C67321"/>
    <w:rsid w:val="00C74F6C"/>
    <w:rsid w:val="00C761F4"/>
    <w:rsid w:val="00C779B5"/>
    <w:rsid w:val="00C8349D"/>
    <w:rsid w:val="00C863C2"/>
    <w:rsid w:val="00C9237F"/>
    <w:rsid w:val="00C9266F"/>
    <w:rsid w:val="00C93ADA"/>
    <w:rsid w:val="00C94734"/>
    <w:rsid w:val="00C96E53"/>
    <w:rsid w:val="00C972D6"/>
    <w:rsid w:val="00C974F5"/>
    <w:rsid w:val="00C97944"/>
    <w:rsid w:val="00CA01B2"/>
    <w:rsid w:val="00CA4795"/>
    <w:rsid w:val="00CA580B"/>
    <w:rsid w:val="00CA64ED"/>
    <w:rsid w:val="00CA6D83"/>
    <w:rsid w:val="00CB4184"/>
    <w:rsid w:val="00CB68B1"/>
    <w:rsid w:val="00CC54A8"/>
    <w:rsid w:val="00CC7559"/>
    <w:rsid w:val="00CD348F"/>
    <w:rsid w:val="00CD5687"/>
    <w:rsid w:val="00CE0DC1"/>
    <w:rsid w:val="00CE179A"/>
    <w:rsid w:val="00CF4E58"/>
    <w:rsid w:val="00CF4E59"/>
    <w:rsid w:val="00CF68B3"/>
    <w:rsid w:val="00D02E79"/>
    <w:rsid w:val="00D0575F"/>
    <w:rsid w:val="00D065BD"/>
    <w:rsid w:val="00D07570"/>
    <w:rsid w:val="00D07D49"/>
    <w:rsid w:val="00D1109D"/>
    <w:rsid w:val="00D13429"/>
    <w:rsid w:val="00D16B08"/>
    <w:rsid w:val="00D21FE8"/>
    <w:rsid w:val="00D30B6C"/>
    <w:rsid w:val="00D31845"/>
    <w:rsid w:val="00D31B3F"/>
    <w:rsid w:val="00D326AB"/>
    <w:rsid w:val="00D32908"/>
    <w:rsid w:val="00D34B20"/>
    <w:rsid w:val="00D358A6"/>
    <w:rsid w:val="00D361F9"/>
    <w:rsid w:val="00D37F66"/>
    <w:rsid w:val="00D469C6"/>
    <w:rsid w:val="00D505EB"/>
    <w:rsid w:val="00D516F5"/>
    <w:rsid w:val="00D52A32"/>
    <w:rsid w:val="00D53A2F"/>
    <w:rsid w:val="00D552D6"/>
    <w:rsid w:val="00D61EC0"/>
    <w:rsid w:val="00D644CF"/>
    <w:rsid w:val="00D72A70"/>
    <w:rsid w:val="00D72B71"/>
    <w:rsid w:val="00D73045"/>
    <w:rsid w:val="00D7543F"/>
    <w:rsid w:val="00D75849"/>
    <w:rsid w:val="00D80D36"/>
    <w:rsid w:val="00D80D44"/>
    <w:rsid w:val="00D81F4B"/>
    <w:rsid w:val="00D858B7"/>
    <w:rsid w:val="00D85E0E"/>
    <w:rsid w:val="00D875D5"/>
    <w:rsid w:val="00D91205"/>
    <w:rsid w:val="00D93536"/>
    <w:rsid w:val="00D940FC"/>
    <w:rsid w:val="00D94328"/>
    <w:rsid w:val="00D951DB"/>
    <w:rsid w:val="00D96649"/>
    <w:rsid w:val="00DA1008"/>
    <w:rsid w:val="00DA4A88"/>
    <w:rsid w:val="00DA4C9F"/>
    <w:rsid w:val="00DB2245"/>
    <w:rsid w:val="00DB2B8F"/>
    <w:rsid w:val="00DB3996"/>
    <w:rsid w:val="00DB50B3"/>
    <w:rsid w:val="00DB5C67"/>
    <w:rsid w:val="00DB7EDB"/>
    <w:rsid w:val="00DC276F"/>
    <w:rsid w:val="00DC3D97"/>
    <w:rsid w:val="00DC73A3"/>
    <w:rsid w:val="00DC749C"/>
    <w:rsid w:val="00DD3ADA"/>
    <w:rsid w:val="00DD4126"/>
    <w:rsid w:val="00DE169E"/>
    <w:rsid w:val="00DE40C8"/>
    <w:rsid w:val="00DE5A7C"/>
    <w:rsid w:val="00DF6683"/>
    <w:rsid w:val="00DF6E70"/>
    <w:rsid w:val="00E00BDC"/>
    <w:rsid w:val="00E10854"/>
    <w:rsid w:val="00E10DB7"/>
    <w:rsid w:val="00E1368C"/>
    <w:rsid w:val="00E14AE1"/>
    <w:rsid w:val="00E23A96"/>
    <w:rsid w:val="00E26CED"/>
    <w:rsid w:val="00E30137"/>
    <w:rsid w:val="00E30577"/>
    <w:rsid w:val="00E31591"/>
    <w:rsid w:val="00E34541"/>
    <w:rsid w:val="00E36FCD"/>
    <w:rsid w:val="00E42666"/>
    <w:rsid w:val="00E43F89"/>
    <w:rsid w:val="00E50B3B"/>
    <w:rsid w:val="00E54BC2"/>
    <w:rsid w:val="00E62112"/>
    <w:rsid w:val="00E629AA"/>
    <w:rsid w:val="00E667A9"/>
    <w:rsid w:val="00E713B7"/>
    <w:rsid w:val="00E71CCA"/>
    <w:rsid w:val="00E76AF8"/>
    <w:rsid w:val="00E817EC"/>
    <w:rsid w:val="00E822D9"/>
    <w:rsid w:val="00E9066F"/>
    <w:rsid w:val="00E94809"/>
    <w:rsid w:val="00E96994"/>
    <w:rsid w:val="00EA0030"/>
    <w:rsid w:val="00EB029D"/>
    <w:rsid w:val="00EB2724"/>
    <w:rsid w:val="00EB2977"/>
    <w:rsid w:val="00EB31C7"/>
    <w:rsid w:val="00EC006D"/>
    <w:rsid w:val="00EC1DA6"/>
    <w:rsid w:val="00ED2FAC"/>
    <w:rsid w:val="00ED6A8E"/>
    <w:rsid w:val="00ED7FAF"/>
    <w:rsid w:val="00EE4F8A"/>
    <w:rsid w:val="00EE7A92"/>
    <w:rsid w:val="00EF0D17"/>
    <w:rsid w:val="00EF1E92"/>
    <w:rsid w:val="00EF6089"/>
    <w:rsid w:val="00EF6DC2"/>
    <w:rsid w:val="00F02E8A"/>
    <w:rsid w:val="00F0577B"/>
    <w:rsid w:val="00F10D7C"/>
    <w:rsid w:val="00F11F1C"/>
    <w:rsid w:val="00F1549B"/>
    <w:rsid w:val="00F16E8D"/>
    <w:rsid w:val="00F172C6"/>
    <w:rsid w:val="00F17CBB"/>
    <w:rsid w:val="00F20A38"/>
    <w:rsid w:val="00F22E5A"/>
    <w:rsid w:val="00F236E3"/>
    <w:rsid w:val="00F25518"/>
    <w:rsid w:val="00F261A5"/>
    <w:rsid w:val="00F2745B"/>
    <w:rsid w:val="00F318BF"/>
    <w:rsid w:val="00F31E6C"/>
    <w:rsid w:val="00F35BBC"/>
    <w:rsid w:val="00F35BC3"/>
    <w:rsid w:val="00F40A20"/>
    <w:rsid w:val="00F40B66"/>
    <w:rsid w:val="00F4227F"/>
    <w:rsid w:val="00F47996"/>
    <w:rsid w:val="00F51187"/>
    <w:rsid w:val="00F518DB"/>
    <w:rsid w:val="00F51B4A"/>
    <w:rsid w:val="00F547CD"/>
    <w:rsid w:val="00F56D32"/>
    <w:rsid w:val="00F65843"/>
    <w:rsid w:val="00F70023"/>
    <w:rsid w:val="00F71F03"/>
    <w:rsid w:val="00F76F1D"/>
    <w:rsid w:val="00F77D52"/>
    <w:rsid w:val="00F81BE4"/>
    <w:rsid w:val="00F85AA7"/>
    <w:rsid w:val="00F86427"/>
    <w:rsid w:val="00F939F8"/>
    <w:rsid w:val="00F968D5"/>
    <w:rsid w:val="00F96B29"/>
    <w:rsid w:val="00F96E43"/>
    <w:rsid w:val="00F97659"/>
    <w:rsid w:val="00FA01AF"/>
    <w:rsid w:val="00FA5A0B"/>
    <w:rsid w:val="00FA6813"/>
    <w:rsid w:val="00FB42C5"/>
    <w:rsid w:val="00FB5BF7"/>
    <w:rsid w:val="00FC080E"/>
    <w:rsid w:val="00FC7A46"/>
    <w:rsid w:val="00FD0254"/>
    <w:rsid w:val="00FD41A0"/>
    <w:rsid w:val="00FD4213"/>
    <w:rsid w:val="00FD44E2"/>
    <w:rsid w:val="00FD5FBA"/>
    <w:rsid w:val="00FD7062"/>
    <w:rsid w:val="00FD76F7"/>
    <w:rsid w:val="00FE3BF1"/>
    <w:rsid w:val="00FE42F1"/>
    <w:rsid w:val="00FE44CA"/>
    <w:rsid w:val="00FE61F4"/>
    <w:rsid w:val="00FF0D9F"/>
    <w:rsid w:val="00FF29DD"/>
    <w:rsid w:val="00FF308B"/>
    <w:rsid w:val="00FF6A01"/>
    <w:rsid w:val="010938C8"/>
    <w:rsid w:val="016B5828"/>
    <w:rsid w:val="0260D63D"/>
    <w:rsid w:val="0274E85D"/>
    <w:rsid w:val="02E73D0F"/>
    <w:rsid w:val="03969302"/>
    <w:rsid w:val="03AFE18B"/>
    <w:rsid w:val="03F6D0B4"/>
    <w:rsid w:val="03FA64F7"/>
    <w:rsid w:val="0404769D"/>
    <w:rsid w:val="04103598"/>
    <w:rsid w:val="0411BCA0"/>
    <w:rsid w:val="04E6BEBF"/>
    <w:rsid w:val="054A0B37"/>
    <w:rsid w:val="059F0F9F"/>
    <w:rsid w:val="05DA47F2"/>
    <w:rsid w:val="05FC761B"/>
    <w:rsid w:val="06B0C687"/>
    <w:rsid w:val="06C3643F"/>
    <w:rsid w:val="075DD3D8"/>
    <w:rsid w:val="07BA6742"/>
    <w:rsid w:val="07CA5479"/>
    <w:rsid w:val="083B44F5"/>
    <w:rsid w:val="08942815"/>
    <w:rsid w:val="08D68C52"/>
    <w:rsid w:val="094D6C7A"/>
    <w:rsid w:val="096D237F"/>
    <w:rsid w:val="099DC3F3"/>
    <w:rsid w:val="09C7ED47"/>
    <w:rsid w:val="0A11E6A8"/>
    <w:rsid w:val="0A30279C"/>
    <w:rsid w:val="0A52982B"/>
    <w:rsid w:val="0A57CF22"/>
    <w:rsid w:val="0AF4E48F"/>
    <w:rsid w:val="0BA9850A"/>
    <w:rsid w:val="0BD6D050"/>
    <w:rsid w:val="0BF73AC6"/>
    <w:rsid w:val="0C630D15"/>
    <w:rsid w:val="0C72402E"/>
    <w:rsid w:val="0C82BCC7"/>
    <w:rsid w:val="0C878E9C"/>
    <w:rsid w:val="0D3714D4"/>
    <w:rsid w:val="0D417C5D"/>
    <w:rsid w:val="0D427565"/>
    <w:rsid w:val="0D5A52E8"/>
    <w:rsid w:val="0DB43F6A"/>
    <w:rsid w:val="0DC8D16E"/>
    <w:rsid w:val="0DD8C8F2"/>
    <w:rsid w:val="0DEE94F2"/>
    <w:rsid w:val="0E70EEAD"/>
    <w:rsid w:val="0EB53CE9"/>
    <w:rsid w:val="0F096A83"/>
    <w:rsid w:val="0FA0AA52"/>
    <w:rsid w:val="0FA2E3D9"/>
    <w:rsid w:val="100BEEF1"/>
    <w:rsid w:val="1053EFF3"/>
    <w:rsid w:val="10C89486"/>
    <w:rsid w:val="113E0D5F"/>
    <w:rsid w:val="115EE0B3"/>
    <w:rsid w:val="115F1202"/>
    <w:rsid w:val="11DB4613"/>
    <w:rsid w:val="120DB019"/>
    <w:rsid w:val="1224AA06"/>
    <w:rsid w:val="12AD20C7"/>
    <w:rsid w:val="1335A0B1"/>
    <w:rsid w:val="138DA673"/>
    <w:rsid w:val="1472CE15"/>
    <w:rsid w:val="14B4545A"/>
    <w:rsid w:val="14C3727D"/>
    <w:rsid w:val="150D28E1"/>
    <w:rsid w:val="15324CBD"/>
    <w:rsid w:val="1549145C"/>
    <w:rsid w:val="15DADBEB"/>
    <w:rsid w:val="1607086D"/>
    <w:rsid w:val="1642A07C"/>
    <w:rsid w:val="1648D26F"/>
    <w:rsid w:val="16527356"/>
    <w:rsid w:val="168A2C75"/>
    <w:rsid w:val="168D32B9"/>
    <w:rsid w:val="16D66ED4"/>
    <w:rsid w:val="16FADECB"/>
    <w:rsid w:val="174230B8"/>
    <w:rsid w:val="174C3548"/>
    <w:rsid w:val="1757ACCA"/>
    <w:rsid w:val="18058D0B"/>
    <w:rsid w:val="181EE6E0"/>
    <w:rsid w:val="18372D96"/>
    <w:rsid w:val="183BE768"/>
    <w:rsid w:val="187481EA"/>
    <w:rsid w:val="187D01B6"/>
    <w:rsid w:val="1889106E"/>
    <w:rsid w:val="18E5B311"/>
    <w:rsid w:val="199938EF"/>
    <w:rsid w:val="1A061FEC"/>
    <w:rsid w:val="1A194F19"/>
    <w:rsid w:val="1A68E2BE"/>
    <w:rsid w:val="1BAB9013"/>
    <w:rsid w:val="1C3DFAC2"/>
    <w:rsid w:val="1CB1F237"/>
    <w:rsid w:val="1CCA25E2"/>
    <w:rsid w:val="1D11D064"/>
    <w:rsid w:val="1D548A02"/>
    <w:rsid w:val="1D5D75D0"/>
    <w:rsid w:val="1DF50154"/>
    <w:rsid w:val="1E194EB9"/>
    <w:rsid w:val="1E5E976E"/>
    <w:rsid w:val="1E7B22C5"/>
    <w:rsid w:val="1EE640AD"/>
    <w:rsid w:val="1EF119A4"/>
    <w:rsid w:val="1F38BA8F"/>
    <w:rsid w:val="1F59C81F"/>
    <w:rsid w:val="1F61A5C8"/>
    <w:rsid w:val="2023B487"/>
    <w:rsid w:val="20668EFD"/>
    <w:rsid w:val="20CCE5FF"/>
    <w:rsid w:val="20D6CE0E"/>
    <w:rsid w:val="210A86F9"/>
    <w:rsid w:val="214F2F94"/>
    <w:rsid w:val="21789909"/>
    <w:rsid w:val="21BBF3AE"/>
    <w:rsid w:val="22044EA6"/>
    <w:rsid w:val="228AC1FA"/>
    <w:rsid w:val="2307660D"/>
    <w:rsid w:val="234E482A"/>
    <w:rsid w:val="23513113"/>
    <w:rsid w:val="23923015"/>
    <w:rsid w:val="23A7FAE0"/>
    <w:rsid w:val="23FA3D67"/>
    <w:rsid w:val="2401E24A"/>
    <w:rsid w:val="244DB30A"/>
    <w:rsid w:val="247DFD78"/>
    <w:rsid w:val="24C1AB5A"/>
    <w:rsid w:val="2519B431"/>
    <w:rsid w:val="253C335F"/>
    <w:rsid w:val="253CCFC0"/>
    <w:rsid w:val="258CC949"/>
    <w:rsid w:val="258F49A5"/>
    <w:rsid w:val="25AC14F3"/>
    <w:rsid w:val="25D5CEA1"/>
    <w:rsid w:val="25E1FA95"/>
    <w:rsid w:val="26F44DBE"/>
    <w:rsid w:val="274BA030"/>
    <w:rsid w:val="275B1A77"/>
    <w:rsid w:val="278339BA"/>
    <w:rsid w:val="27FF0943"/>
    <w:rsid w:val="280E419B"/>
    <w:rsid w:val="281EAC0D"/>
    <w:rsid w:val="28377FEC"/>
    <w:rsid w:val="2839A5A0"/>
    <w:rsid w:val="285AAADE"/>
    <w:rsid w:val="291BE608"/>
    <w:rsid w:val="2931FEF6"/>
    <w:rsid w:val="296E0D88"/>
    <w:rsid w:val="297C5A53"/>
    <w:rsid w:val="297D1093"/>
    <w:rsid w:val="2A2007F1"/>
    <w:rsid w:val="2A2F73F2"/>
    <w:rsid w:val="2A53B760"/>
    <w:rsid w:val="2A559AB7"/>
    <w:rsid w:val="2A592590"/>
    <w:rsid w:val="2A7E05AE"/>
    <w:rsid w:val="2AA1A99A"/>
    <w:rsid w:val="2AD72FF1"/>
    <w:rsid w:val="2ADC963B"/>
    <w:rsid w:val="2B1FDED4"/>
    <w:rsid w:val="2C37B008"/>
    <w:rsid w:val="2C37F62B"/>
    <w:rsid w:val="2C51E1DE"/>
    <w:rsid w:val="2CBBBE96"/>
    <w:rsid w:val="2CDD2BC9"/>
    <w:rsid w:val="2CF45EDF"/>
    <w:rsid w:val="2D0556CC"/>
    <w:rsid w:val="2D0EAAF5"/>
    <w:rsid w:val="2D2B48C0"/>
    <w:rsid w:val="2D53CFD8"/>
    <w:rsid w:val="2D7D14B1"/>
    <w:rsid w:val="2D8066B1"/>
    <w:rsid w:val="2D97273F"/>
    <w:rsid w:val="2DD88732"/>
    <w:rsid w:val="2E27BDCE"/>
    <w:rsid w:val="2E60EC8D"/>
    <w:rsid w:val="2E876FD8"/>
    <w:rsid w:val="2E974480"/>
    <w:rsid w:val="2EA034FC"/>
    <w:rsid w:val="2EA6FCF3"/>
    <w:rsid w:val="2F00AEB3"/>
    <w:rsid w:val="2F53EABE"/>
    <w:rsid w:val="2F656CFA"/>
    <w:rsid w:val="2F95A3B3"/>
    <w:rsid w:val="2F9AE441"/>
    <w:rsid w:val="2FA8A759"/>
    <w:rsid w:val="2FB44F54"/>
    <w:rsid w:val="2FC8C87E"/>
    <w:rsid w:val="30511D68"/>
    <w:rsid w:val="30B39C19"/>
    <w:rsid w:val="30F36636"/>
    <w:rsid w:val="31352ED6"/>
    <w:rsid w:val="3152BC4E"/>
    <w:rsid w:val="323208B1"/>
    <w:rsid w:val="323AD737"/>
    <w:rsid w:val="3240A65A"/>
    <w:rsid w:val="324C9C79"/>
    <w:rsid w:val="32EF659D"/>
    <w:rsid w:val="3305F33D"/>
    <w:rsid w:val="3331FC18"/>
    <w:rsid w:val="333C027C"/>
    <w:rsid w:val="333C3B3E"/>
    <w:rsid w:val="336F3FE7"/>
    <w:rsid w:val="337A02F1"/>
    <w:rsid w:val="3390B8A8"/>
    <w:rsid w:val="33B6F7C3"/>
    <w:rsid w:val="33F0A563"/>
    <w:rsid w:val="33F60FAD"/>
    <w:rsid w:val="341C82EC"/>
    <w:rsid w:val="341D64C1"/>
    <w:rsid w:val="3428D46E"/>
    <w:rsid w:val="34558D75"/>
    <w:rsid w:val="34EE30F5"/>
    <w:rsid w:val="35173A58"/>
    <w:rsid w:val="359AAB51"/>
    <w:rsid w:val="361E2B93"/>
    <w:rsid w:val="3659436A"/>
    <w:rsid w:val="366D6FA1"/>
    <w:rsid w:val="3692EC2F"/>
    <w:rsid w:val="36D6032B"/>
    <w:rsid w:val="36EA2E2E"/>
    <w:rsid w:val="37233D7C"/>
    <w:rsid w:val="37967705"/>
    <w:rsid w:val="37C824D2"/>
    <w:rsid w:val="37CD3FA2"/>
    <w:rsid w:val="37EF8445"/>
    <w:rsid w:val="380AD4B4"/>
    <w:rsid w:val="3833141A"/>
    <w:rsid w:val="387CE375"/>
    <w:rsid w:val="3899E3D5"/>
    <w:rsid w:val="38C10C5C"/>
    <w:rsid w:val="38F36B95"/>
    <w:rsid w:val="39F38006"/>
    <w:rsid w:val="39F52FA2"/>
    <w:rsid w:val="39F807E6"/>
    <w:rsid w:val="3A1139A9"/>
    <w:rsid w:val="3A2C38BE"/>
    <w:rsid w:val="3A7CB38C"/>
    <w:rsid w:val="3A8B34D5"/>
    <w:rsid w:val="3B16B5E1"/>
    <w:rsid w:val="3B410D5D"/>
    <w:rsid w:val="3B73CDBB"/>
    <w:rsid w:val="3BA46CD0"/>
    <w:rsid w:val="3BAC557E"/>
    <w:rsid w:val="3C83EBD4"/>
    <w:rsid w:val="3CA4553B"/>
    <w:rsid w:val="3CB9C559"/>
    <w:rsid w:val="3D095810"/>
    <w:rsid w:val="3D182F1C"/>
    <w:rsid w:val="3D3FCE4B"/>
    <w:rsid w:val="3D563E1E"/>
    <w:rsid w:val="3D590A9E"/>
    <w:rsid w:val="3D67E29B"/>
    <w:rsid w:val="3D69BB19"/>
    <w:rsid w:val="3D83F7C4"/>
    <w:rsid w:val="3E495D70"/>
    <w:rsid w:val="3E644678"/>
    <w:rsid w:val="3E751E8F"/>
    <w:rsid w:val="3EA4EBC2"/>
    <w:rsid w:val="3EA69195"/>
    <w:rsid w:val="3EB47512"/>
    <w:rsid w:val="3EBCB6E6"/>
    <w:rsid w:val="3EE7A5FB"/>
    <w:rsid w:val="3EEB23F5"/>
    <w:rsid w:val="3F256BF0"/>
    <w:rsid w:val="4073423D"/>
    <w:rsid w:val="407E72DE"/>
    <w:rsid w:val="40C14A2A"/>
    <w:rsid w:val="415FE1A5"/>
    <w:rsid w:val="41AF4502"/>
    <w:rsid w:val="4205C887"/>
    <w:rsid w:val="4278809F"/>
    <w:rsid w:val="434D25AA"/>
    <w:rsid w:val="43778953"/>
    <w:rsid w:val="43CD2ADD"/>
    <w:rsid w:val="43F6EDD2"/>
    <w:rsid w:val="444766E2"/>
    <w:rsid w:val="44CDBBA2"/>
    <w:rsid w:val="44F708E8"/>
    <w:rsid w:val="45034354"/>
    <w:rsid w:val="450F65CB"/>
    <w:rsid w:val="457DDE34"/>
    <w:rsid w:val="46012721"/>
    <w:rsid w:val="468767B2"/>
    <w:rsid w:val="46D1CE7E"/>
    <w:rsid w:val="46F7CAD3"/>
    <w:rsid w:val="46F9A58D"/>
    <w:rsid w:val="477B2FEF"/>
    <w:rsid w:val="47A64EC1"/>
    <w:rsid w:val="48873B07"/>
    <w:rsid w:val="48976C53"/>
    <w:rsid w:val="489FD031"/>
    <w:rsid w:val="48AD8734"/>
    <w:rsid w:val="48EC1B93"/>
    <w:rsid w:val="4900AD93"/>
    <w:rsid w:val="49211599"/>
    <w:rsid w:val="4963753E"/>
    <w:rsid w:val="498068C0"/>
    <w:rsid w:val="49A69271"/>
    <w:rsid w:val="49E6D8BA"/>
    <w:rsid w:val="49E8ED38"/>
    <w:rsid w:val="49FB12D4"/>
    <w:rsid w:val="4A3AEAE5"/>
    <w:rsid w:val="4A5B337C"/>
    <w:rsid w:val="4A8B8089"/>
    <w:rsid w:val="4ABCC738"/>
    <w:rsid w:val="4AEA826D"/>
    <w:rsid w:val="4B002FBF"/>
    <w:rsid w:val="4B1B4C2A"/>
    <w:rsid w:val="4B3F6E7A"/>
    <w:rsid w:val="4B6419AE"/>
    <w:rsid w:val="4BEE828F"/>
    <w:rsid w:val="4BF950B1"/>
    <w:rsid w:val="4C4324EA"/>
    <w:rsid w:val="4CA46AD3"/>
    <w:rsid w:val="4D31D6F0"/>
    <w:rsid w:val="4D5673B4"/>
    <w:rsid w:val="4E0BC422"/>
    <w:rsid w:val="4ECDA09A"/>
    <w:rsid w:val="4F2FCC2D"/>
    <w:rsid w:val="4F53F4C4"/>
    <w:rsid w:val="4FBEB3C1"/>
    <w:rsid w:val="4FD86F04"/>
    <w:rsid w:val="4FF75CF1"/>
    <w:rsid w:val="50B9BD31"/>
    <w:rsid w:val="50D7D1F0"/>
    <w:rsid w:val="51237965"/>
    <w:rsid w:val="514AA555"/>
    <w:rsid w:val="51729602"/>
    <w:rsid w:val="520B1FCD"/>
    <w:rsid w:val="522F323D"/>
    <w:rsid w:val="526080F0"/>
    <w:rsid w:val="52E1780A"/>
    <w:rsid w:val="53416527"/>
    <w:rsid w:val="53A5DFD1"/>
    <w:rsid w:val="53FE3843"/>
    <w:rsid w:val="544AF525"/>
    <w:rsid w:val="545E9AE9"/>
    <w:rsid w:val="546DC69E"/>
    <w:rsid w:val="54B18329"/>
    <w:rsid w:val="54B3D924"/>
    <w:rsid w:val="54EF3225"/>
    <w:rsid w:val="552731C9"/>
    <w:rsid w:val="553543BB"/>
    <w:rsid w:val="5587CCFF"/>
    <w:rsid w:val="562CB9AB"/>
    <w:rsid w:val="5646376F"/>
    <w:rsid w:val="56C1E9F4"/>
    <w:rsid w:val="56C9F957"/>
    <w:rsid w:val="56D20876"/>
    <w:rsid w:val="57225398"/>
    <w:rsid w:val="575F6530"/>
    <w:rsid w:val="577B560B"/>
    <w:rsid w:val="577D44D2"/>
    <w:rsid w:val="5956D172"/>
    <w:rsid w:val="598A0DBB"/>
    <w:rsid w:val="59DDC652"/>
    <w:rsid w:val="59DF72DA"/>
    <w:rsid w:val="5A2435A1"/>
    <w:rsid w:val="5A8B2FB0"/>
    <w:rsid w:val="5AD6F7AA"/>
    <w:rsid w:val="5AEC766C"/>
    <w:rsid w:val="5AFE52C4"/>
    <w:rsid w:val="5B463675"/>
    <w:rsid w:val="5B9E7375"/>
    <w:rsid w:val="5C5D9499"/>
    <w:rsid w:val="5C913CC1"/>
    <w:rsid w:val="5CC38758"/>
    <w:rsid w:val="5CD27550"/>
    <w:rsid w:val="5D41A0E8"/>
    <w:rsid w:val="5D604C8B"/>
    <w:rsid w:val="5D617962"/>
    <w:rsid w:val="5D8C6E38"/>
    <w:rsid w:val="5D9C2D16"/>
    <w:rsid w:val="5DB4DDC5"/>
    <w:rsid w:val="5E327963"/>
    <w:rsid w:val="5E3A7B78"/>
    <w:rsid w:val="5E973371"/>
    <w:rsid w:val="5E976235"/>
    <w:rsid w:val="5EE37474"/>
    <w:rsid w:val="5F1ED565"/>
    <w:rsid w:val="5F2B8C24"/>
    <w:rsid w:val="5F3E8966"/>
    <w:rsid w:val="5F4E0374"/>
    <w:rsid w:val="5F4EECC6"/>
    <w:rsid w:val="5F7E98AA"/>
    <w:rsid w:val="607794FC"/>
    <w:rsid w:val="608F3A31"/>
    <w:rsid w:val="60B4EBED"/>
    <w:rsid w:val="60EFA74A"/>
    <w:rsid w:val="60F1BE1E"/>
    <w:rsid w:val="61515EC6"/>
    <w:rsid w:val="61915DA2"/>
    <w:rsid w:val="6198E674"/>
    <w:rsid w:val="619B3068"/>
    <w:rsid w:val="61B2D592"/>
    <w:rsid w:val="61CACFFB"/>
    <w:rsid w:val="62647728"/>
    <w:rsid w:val="62841042"/>
    <w:rsid w:val="629A6BC0"/>
    <w:rsid w:val="6353B5CD"/>
    <w:rsid w:val="638D3C89"/>
    <w:rsid w:val="649BA040"/>
    <w:rsid w:val="64CA6B3E"/>
    <w:rsid w:val="64F4D921"/>
    <w:rsid w:val="64F5F5AE"/>
    <w:rsid w:val="655656FE"/>
    <w:rsid w:val="655F28A0"/>
    <w:rsid w:val="659977EE"/>
    <w:rsid w:val="65AD799A"/>
    <w:rsid w:val="65F59EC4"/>
    <w:rsid w:val="6639D754"/>
    <w:rsid w:val="664855DE"/>
    <w:rsid w:val="6652B966"/>
    <w:rsid w:val="666FBB28"/>
    <w:rsid w:val="66EE9526"/>
    <w:rsid w:val="66EFDADA"/>
    <w:rsid w:val="67654207"/>
    <w:rsid w:val="67F85D3C"/>
    <w:rsid w:val="67FE0F0A"/>
    <w:rsid w:val="681509FE"/>
    <w:rsid w:val="682A00FA"/>
    <w:rsid w:val="68516D64"/>
    <w:rsid w:val="68695919"/>
    <w:rsid w:val="6877434E"/>
    <w:rsid w:val="68A0E0D0"/>
    <w:rsid w:val="68A7B1A3"/>
    <w:rsid w:val="68AEBB0E"/>
    <w:rsid w:val="68C6DA1B"/>
    <w:rsid w:val="690E1D4C"/>
    <w:rsid w:val="692BB131"/>
    <w:rsid w:val="697AD712"/>
    <w:rsid w:val="698AC326"/>
    <w:rsid w:val="69B37DB2"/>
    <w:rsid w:val="69D47F44"/>
    <w:rsid w:val="69D596D8"/>
    <w:rsid w:val="6A648F73"/>
    <w:rsid w:val="6A894DF3"/>
    <w:rsid w:val="6A96481F"/>
    <w:rsid w:val="6ADC1C73"/>
    <w:rsid w:val="6ADF1086"/>
    <w:rsid w:val="6B8FFE9E"/>
    <w:rsid w:val="6BA3862F"/>
    <w:rsid w:val="6C1D3AFA"/>
    <w:rsid w:val="6C33DDDC"/>
    <w:rsid w:val="6CCF8569"/>
    <w:rsid w:val="6CE060AA"/>
    <w:rsid w:val="6D075DC1"/>
    <w:rsid w:val="6D46999F"/>
    <w:rsid w:val="6D4D07FE"/>
    <w:rsid w:val="6D4FFA88"/>
    <w:rsid w:val="6D5142A4"/>
    <w:rsid w:val="6D55FDBC"/>
    <w:rsid w:val="6D6D3A04"/>
    <w:rsid w:val="6D90239C"/>
    <w:rsid w:val="6DAD4EFF"/>
    <w:rsid w:val="6DD7B4E2"/>
    <w:rsid w:val="6E6A9E09"/>
    <w:rsid w:val="6E72965F"/>
    <w:rsid w:val="6E8DCBED"/>
    <w:rsid w:val="6EC6E9FF"/>
    <w:rsid w:val="6EDE0CA9"/>
    <w:rsid w:val="6F5A9627"/>
    <w:rsid w:val="6F5D6AA1"/>
    <w:rsid w:val="6F82AA5E"/>
    <w:rsid w:val="6FBCA654"/>
    <w:rsid w:val="6FEFC239"/>
    <w:rsid w:val="70189E6D"/>
    <w:rsid w:val="707D9275"/>
    <w:rsid w:val="7091D4F4"/>
    <w:rsid w:val="70E2ED11"/>
    <w:rsid w:val="70E3FC7A"/>
    <w:rsid w:val="70F0CE27"/>
    <w:rsid w:val="7187213A"/>
    <w:rsid w:val="719402E6"/>
    <w:rsid w:val="71CB57FA"/>
    <w:rsid w:val="71F083B9"/>
    <w:rsid w:val="71F489DF"/>
    <w:rsid w:val="721668DA"/>
    <w:rsid w:val="72350422"/>
    <w:rsid w:val="7241BE6C"/>
    <w:rsid w:val="72DD3C16"/>
    <w:rsid w:val="732E0516"/>
    <w:rsid w:val="73914EED"/>
    <w:rsid w:val="73BC577D"/>
    <w:rsid w:val="74AEB33E"/>
    <w:rsid w:val="74DFFF1B"/>
    <w:rsid w:val="74E002E5"/>
    <w:rsid w:val="751DCC4B"/>
    <w:rsid w:val="7522A0BD"/>
    <w:rsid w:val="75464618"/>
    <w:rsid w:val="756B1CB0"/>
    <w:rsid w:val="75A65EDA"/>
    <w:rsid w:val="75D73964"/>
    <w:rsid w:val="75F8D52B"/>
    <w:rsid w:val="7662C090"/>
    <w:rsid w:val="78442AC5"/>
    <w:rsid w:val="786FDF44"/>
    <w:rsid w:val="7886CB2A"/>
    <w:rsid w:val="78A9F486"/>
    <w:rsid w:val="79767C54"/>
    <w:rsid w:val="79B84F88"/>
    <w:rsid w:val="79EBC405"/>
    <w:rsid w:val="7A2BACA0"/>
    <w:rsid w:val="7A65D40D"/>
    <w:rsid w:val="7A81118F"/>
    <w:rsid w:val="7AA1D2B8"/>
    <w:rsid w:val="7ABB3571"/>
    <w:rsid w:val="7AC71318"/>
    <w:rsid w:val="7B0FA801"/>
    <w:rsid w:val="7B17484F"/>
    <w:rsid w:val="7B495C8B"/>
    <w:rsid w:val="7B6063FE"/>
    <w:rsid w:val="7B8126F8"/>
    <w:rsid w:val="7BBB7E96"/>
    <w:rsid w:val="7C17F3D6"/>
    <w:rsid w:val="7C56F782"/>
    <w:rsid w:val="7D02AE39"/>
    <w:rsid w:val="7D42CA78"/>
    <w:rsid w:val="7DBAACB3"/>
    <w:rsid w:val="7E6BF9B1"/>
    <w:rsid w:val="7E7B23CA"/>
    <w:rsid w:val="7E88F691"/>
    <w:rsid w:val="7ECD04C8"/>
    <w:rsid w:val="7EF73F18"/>
    <w:rsid w:val="7F296686"/>
    <w:rsid w:val="7F610582"/>
    <w:rsid w:val="7F6E787E"/>
    <w:rsid w:val="7F904BF4"/>
    <w:rsid w:val="7FDE1413"/>
    <w:rsid w:val="7FEDE21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F353E"/>
  <w14:defaultImageDpi w14:val="32767"/>
  <w15:chartTrackingRefBased/>
  <w15:docId w15:val="{481BDE14-6A90-4422-ADFD-B6135471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24571" w:themeColor="text2"/>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3151"/>
    <w:pPr>
      <w:spacing w:after="120"/>
    </w:pPr>
    <w:rPr>
      <w:sz w:val="24"/>
    </w:rPr>
  </w:style>
  <w:style w:type="paragraph" w:styleId="Heading1">
    <w:name w:val="heading 1"/>
    <w:aliases w:val="Heading 1 EPC"/>
    <w:basedOn w:val="Normal"/>
    <w:next w:val="Normal"/>
    <w:link w:val="Heading1Char"/>
    <w:autoRedefine/>
    <w:uiPriority w:val="9"/>
    <w:qFormat/>
    <w:rsid w:val="007C0B7F"/>
    <w:pPr>
      <w:keepNext/>
      <w:keepLines/>
      <w:spacing w:before="240"/>
      <w:outlineLvl w:val="0"/>
    </w:pPr>
    <w:rPr>
      <w:rFonts w:ascii="Calibri" w:eastAsiaTheme="majorEastAsia" w:hAnsi="Calibri" w:cstheme="majorBidi"/>
      <w:b/>
      <w:noProof/>
      <w:sz w:val="50"/>
      <w:szCs w:val="60"/>
    </w:rPr>
  </w:style>
  <w:style w:type="paragraph" w:styleId="Heading2">
    <w:name w:val="heading 2"/>
    <w:aliases w:val="Heading 2 - EPC"/>
    <w:basedOn w:val="Normal"/>
    <w:next w:val="Normal"/>
    <w:link w:val="Heading2Char"/>
    <w:autoRedefine/>
    <w:uiPriority w:val="9"/>
    <w:unhideWhenUsed/>
    <w:qFormat/>
    <w:rsid w:val="007E0E5D"/>
    <w:pPr>
      <w:keepNext/>
      <w:keepLines/>
      <w:spacing w:before="240" w:after="0"/>
      <w:outlineLvl w:val="1"/>
    </w:pPr>
    <w:rPr>
      <w:rFonts w:ascii="Calibri" w:eastAsiaTheme="majorEastAsia" w:hAnsi="Calibri" w:cstheme="majorBidi"/>
      <w:b/>
      <w:color w:val="EF7C00" w:themeColor="accent1"/>
      <w:sz w:val="36"/>
      <w:szCs w:val="26"/>
    </w:rPr>
  </w:style>
  <w:style w:type="paragraph" w:styleId="Heading3">
    <w:name w:val="heading 3"/>
    <w:aliases w:val="Heading 3 - EPC"/>
    <w:basedOn w:val="Normal"/>
    <w:next w:val="Normal"/>
    <w:link w:val="Heading3Char"/>
    <w:autoRedefine/>
    <w:uiPriority w:val="9"/>
    <w:unhideWhenUsed/>
    <w:qFormat/>
    <w:rsid w:val="0036690E"/>
    <w:pPr>
      <w:keepNext/>
      <w:keepLines/>
      <w:spacing w:before="40"/>
      <w:outlineLvl w:val="2"/>
    </w:pPr>
    <w:rPr>
      <w:rFonts w:asciiTheme="majorHAnsi" w:eastAsiaTheme="majorEastAsia" w:hAnsiTheme="majorHAnsi" w:cstheme="majorBidi"/>
      <w:b/>
      <w:color w:val="4F7865" w:themeColor="accent5"/>
      <w:sz w:val="28"/>
    </w:rPr>
  </w:style>
  <w:style w:type="paragraph" w:styleId="Heading4">
    <w:name w:val="heading 4"/>
    <w:aliases w:val="Heading 4 - EPC"/>
    <w:basedOn w:val="Normal"/>
    <w:next w:val="Normal"/>
    <w:link w:val="Heading4Char"/>
    <w:autoRedefine/>
    <w:uiPriority w:val="9"/>
    <w:unhideWhenUsed/>
    <w:qFormat/>
    <w:rsid w:val="00B81847"/>
    <w:pPr>
      <w:keepNext/>
      <w:spacing w:before="1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B2724"/>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53B"/>
    <w:pPr>
      <w:tabs>
        <w:tab w:val="center" w:pos="4680"/>
        <w:tab w:val="right" w:pos="9360"/>
      </w:tabs>
    </w:pPr>
    <w:rPr>
      <w:color w:val="00AA96"/>
    </w:rPr>
  </w:style>
  <w:style w:type="character" w:customStyle="1" w:styleId="HeaderChar">
    <w:name w:val="Header Char"/>
    <w:basedOn w:val="DefaultParagraphFont"/>
    <w:link w:val="Header"/>
    <w:uiPriority w:val="99"/>
    <w:rsid w:val="0085653B"/>
    <w:rPr>
      <w:color w:val="00AA96"/>
    </w:rPr>
  </w:style>
  <w:style w:type="paragraph" w:customStyle="1" w:styleId="BulletPoint">
    <w:name w:val="Bullet Point"/>
    <w:basedOn w:val="Normal"/>
    <w:autoRedefine/>
    <w:qFormat/>
    <w:rsid w:val="00BE75D8"/>
    <w:pPr>
      <w:numPr>
        <w:numId w:val="26"/>
      </w:numPr>
    </w:pPr>
  </w:style>
  <w:style w:type="table" w:customStyle="1" w:styleId="Table">
    <w:name w:val="Table"/>
    <w:basedOn w:val="TableNormal"/>
    <w:uiPriority w:val="99"/>
    <w:rsid w:val="0081041E"/>
    <w:rPr>
      <w:rFonts w:ascii="Verdana" w:eastAsia="Verdana" w:hAnsi="Verdana" w:cs="Times New Roman"/>
      <w:sz w:val="20"/>
      <w:szCs w:val="20"/>
      <w:lang w:eastAsia="en-GB"/>
    </w:rPr>
    <w:tblPr>
      <w:tblBorders>
        <w:top w:val="single" w:sz="4" w:space="0" w:color="auto"/>
        <w:left w:val="single" w:sz="4" w:space="0" w:color="auto"/>
        <w:bottom w:val="single" w:sz="4" w:space="0" w:color="auto"/>
        <w:right w:val="single" w:sz="4" w:space="0" w:color="auto"/>
      </w:tblBorders>
    </w:tblPr>
  </w:style>
  <w:style w:type="table" w:customStyle="1" w:styleId="TableAPPLiA">
    <w:name w:val="Table APPLiA"/>
    <w:basedOn w:val="TableNormal"/>
    <w:uiPriority w:val="99"/>
    <w:rsid w:val="0081041E"/>
    <w:rPr>
      <w:rFonts w:ascii="Verdana" w:eastAsia="Verdana" w:hAnsi="Verdana" w:cs="Times New Roman"/>
      <w:sz w:val="20"/>
      <w:szCs w:val="20"/>
      <w:lang w:eastAsia="en-GB"/>
    </w:rPr>
    <w:tblPr>
      <w:tblBorders>
        <w:top w:val="single" w:sz="4" w:space="0" w:color="224571" w:themeColor="text2"/>
        <w:left w:val="single" w:sz="4" w:space="0" w:color="224571" w:themeColor="text2"/>
        <w:bottom w:val="single" w:sz="4" w:space="0" w:color="224571" w:themeColor="text2"/>
        <w:right w:val="single" w:sz="4" w:space="0" w:color="224571" w:themeColor="text2"/>
        <w:insideH w:val="single" w:sz="4" w:space="0" w:color="224571" w:themeColor="text2"/>
        <w:insideV w:val="single" w:sz="4" w:space="0" w:color="224571" w:themeColor="text2"/>
      </w:tblBorders>
    </w:tblPr>
    <w:tcPr>
      <w:shd w:val="clear" w:color="auto" w:fill="auto"/>
    </w:tcPr>
    <w:tblStylePr w:type="firstRow">
      <w:pPr>
        <w:wordWrap/>
        <w:spacing w:beforeLines="0" w:before="120" w:beforeAutospacing="0" w:afterLines="0" w:after="120" w:afterAutospacing="0" w:line="240" w:lineRule="auto"/>
      </w:pPr>
      <w:rPr>
        <w:rFonts w:ascii="Verdana" w:hAnsi="Verdana"/>
        <w:b/>
        <w:color w:val="FFFFFF" w:themeColor="background1"/>
        <w:sz w:val="20"/>
      </w:rPr>
      <w:tblPr/>
      <w:tcPr>
        <w:shd w:val="clear" w:color="auto" w:fill="224571" w:themeFill="text2"/>
      </w:tcPr>
    </w:tblStylePr>
    <w:tblStylePr w:type="lastRow">
      <w:tblPr/>
      <w:tcPr>
        <w:shd w:val="clear" w:color="auto" w:fill="auto"/>
      </w:tcPr>
    </w:tblStylePr>
  </w:style>
  <w:style w:type="character" w:customStyle="1" w:styleId="Heading4Char">
    <w:name w:val="Heading 4 Char"/>
    <w:aliases w:val="Heading 4 - EPC Char"/>
    <w:basedOn w:val="DefaultParagraphFont"/>
    <w:link w:val="Heading4"/>
    <w:uiPriority w:val="9"/>
    <w:rsid w:val="00B81847"/>
    <w:rPr>
      <w:rFonts w:eastAsiaTheme="minorEastAsia"/>
      <w:b/>
      <w:bCs/>
      <w:sz w:val="28"/>
      <w:szCs w:val="28"/>
    </w:rPr>
  </w:style>
  <w:style w:type="numbering" w:customStyle="1" w:styleId="numberbullets">
    <w:name w:val="number bullets"/>
    <w:basedOn w:val="NoList"/>
    <w:uiPriority w:val="99"/>
    <w:rsid w:val="0081041E"/>
    <w:pPr>
      <w:numPr>
        <w:numId w:val="2"/>
      </w:numPr>
    </w:pPr>
  </w:style>
  <w:style w:type="numbering" w:customStyle="1" w:styleId="NumberedList">
    <w:name w:val="Numbered List"/>
    <w:basedOn w:val="NoList"/>
    <w:uiPriority w:val="99"/>
    <w:rsid w:val="0081041E"/>
    <w:pPr>
      <w:numPr>
        <w:numId w:val="3"/>
      </w:numPr>
    </w:pPr>
  </w:style>
  <w:style w:type="paragraph" w:customStyle="1" w:styleId="BulletList">
    <w:name w:val="Bullet List"/>
    <w:basedOn w:val="NumberList"/>
    <w:autoRedefine/>
    <w:qFormat/>
    <w:rsid w:val="00602A73"/>
    <w:rPr>
      <w:lang w:val="fr-FR"/>
    </w:rPr>
  </w:style>
  <w:style w:type="paragraph" w:customStyle="1" w:styleId="NumberList">
    <w:name w:val="Number List"/>
    <w:basedOn w:val="Normal"/>
    <w:autoRedefine/>
    <w:qFormat/>
    <w:rsid w:val="00E14AE1"/>
    <w:pPr>
      <w:numPr>
        <w:ilvl w:val="2"/>
        <w:numId w:val="24"/>
      </w:numPr>
      <w:spacing w:after="60"/>
      <w:ind w:hanging="181"/>
    </w:pPr>
    <w:rPr>
      <w:rFonts w:ascii="Calibri" w:eastAsia="Verdana" w:hAnsi="Calibri" w:cs="Times New Roman"/>
    </w:rPr>
  </w:style>
  <w:style w:type="paragraph" w:customStyle="1" w:styleId="HEADINGBULLET">
    <w:name w:val="HEADING BULLET"/>
    <w:basedOn w:val="BulletList"/>
    <w:next w:val="Normal"/>
    <w:autoRedefine/>
    <w:qFormat/>
    <w:rsid w:val="001B2B75"/>
    <w:pPr>
      <w:keepNext/>
      <w:numPr>
        <w:ilvl w:val="0"/>
        <w:numId w:val="38"/>
      </w:numPr>
      <w:spacing w:before="240" w:after="120" w:line="259" w:lineRule="auto"/>
      <w:jc w:val="both"/>
    </w:pPr>
    <w:rPr>
      <w:b/>
      <w:lang w:val="en-GB"/>
    </w:rPr>
  </w:style>
  <w:style w:type="paragraph" w:customStyle="1" w:styleId="H4Ashurst">
    <w:name w:val="H4Ashurst"/>
    <w:basedOn w:val="Normal"/>
    <w:autoRedefine/>
    <w:uiPriority w:val="1"/>
    <w:rsid w:val="007244A3"/>
    <w:pPr>
      <w:numPr>
        <w:ilvl w:val="3"/>
        <w:numId w:val="13"/>
      </w:numPr>
      <w:suppressAutoHyphens/>
      <w:spacing w:after="220" w:line="264" w:lineRule="auto"/>
      <w:jc w:val="both"/>
      <w:outlineLvl w:val="3"/>
    </w:pPr>
    <w:rPr>
      <w:rFonts w:eastAsiaTheme="minorEastAsia" w:cs="Times New Roman"/>
      <w:sz w:val="18"/>
      <w:szCs w:val="20"/>
      <w:lang w:eastAsia="zh-TW"/>
    </w:rPr>
  </w:style>
  <w:style w:type="paragraph" w:customStyle="1" w:styleId="H3Ashurst">
    <w:name w:val="H3Ashurst"/>
    <w:basedOn w:val="Normal"/>
    <w:next w:val="Normal"/>
    <w:autoRedefine/>
    <w:uiPriority w:val="1"/>
    <w:rsid w:val="007244A3"/>
    <w:pPr>
      <w:numPr>
        <w:ilvl w:val="2"/>
        <w:numId w:val="13"/>
      </w:numPr>
      <w:suppressAutoHyphens/>
      <w:spacing w:after="220" w:line="264" w:lineRule="auto"/>
      <w:jc w:val="both"/>
      <w:outlineLvl w:val="2"/>
    </w:pPr>
    <w:rPr>
      <w:rFonts w:eastAsiaTheme="minorEastAsia" w:cs="Times New Roman"/>
      <w:sz w:val="18"/>
      <w:szCs w:val="20"/>
      <w:lang w:eastAsia="zh-TW"/>
    </w:rPr>
  </w:style>
  <w:style w:type="character" w:customStyle="1" w:styleId="Heading1Char">
    <w:name w:val="Heading 1 Char"/>
    <w:aliases w:val="Heading 1 EPC Char"/>
    <w:basedOn w:val="DefaultParagraphFont"/>
    <w:link w:val="Heading1"/>
    <w:uiPriority w:val="9"/>
    <w:rsid w:val="007C0B7F"/>
    <w:rPr>
      <w:rFonts w:ascii="Calibri" w:eastAsiaTheme="majorEastAsia" w:hAnsi="Calibri" w:cstheme="majorBidi"/>
      <w:b/>
      <w:noProof/>
      <w:color w:val="224571" w:themeColor="text2"/>
      <w:sz w:val="50"/>
      <w:szCs w:val="60"/>
    </w:rPr>
  </w:style>
  <w:style w:type="character" w:customStyle="1" w:styleId="Heading2Char">
    <w:name w:val="Heading 2 Char"/>
    <w:aliases w:val="Heading 2 - EPC Char"/>
    <w:basedOn w:val="DefaultParagraphFont"/>
    <w:link w:val="Heading2"/>
    <w:uiPriority w:val="9"/>
    <w:rsid w:val="007E0E5D"/>
    <w:rPr>
      <w:rFonts w:ascii="Calibri" w:eastAsiaTheme="majorEastAsia" w:hAnsi="Calibri" w:cstheme="majorBidi"/>
      <w:b/>
      <w:color w:val="EF7C00" w:themeColor="accent1"/>
      <w:sz w:val="36"/>
      <w:szCs w:val="26"/>
    </w:rPr>
  </w:style>
  <w:style w:type="paragraph" w:styleId="Footer">
    <w:name w:val="footer"/>
    <w:basedOn w:val="Normal"/>
    <w:link w:val="FooterChar"/>
    <w:uiPriority w:val="99"/>
    <w:unhideWhenUsed/>
    <w:rsid w:val="005D65B4"/>
    <w:pPr>
      <w:tabs>
        <w:tab w:val="center" w:pos="4680"/>
        <w:tab w:val="right" w:pos="9360"/>
      </w:tabs>
    </w:pPr>
  </w:style>
  <w:style w:type="character" w:customStyle="1" w:styleId="FooterChar">
    <w:name w:val="Footer Char"/>
    <w:basedOn w:val="DefaultParagraphFont"/>
    <w:link w:val="Footer"/>
    <w:uiPriority w:val="99"/>
    <w:rsid w:val="005D65B4"/>
  </w:style>
  <w:style w:type="table" w:styleId="TableGrid">
    <w:name w:val="Table Grid"/>
    <w:basedOn w:val="TableNormal"/>
    <w:uiPriority w:val="39"/>
    <w:rsid w:val="0070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level">
    <w:name w:val="Second level"/>
    <w:basedOn w:val="BulletPoint"/>
    <w:autoRedefine/>
    <w:rsid w:val="00F518DB"/>
    <w:pPr>
      <w:numPr>
        <w:numId w:val="22"/>
      </w:numPr>
    </w:pPr>
    <w:rPr>
      <w:lang w:val="fr-FR"/>
    </w:rPr>
  </w:style>
  <w:style w:type="character" w:customStyle="1" w:styleId="Heading3Char">
    <w:name w:val="Heading 3 Char"/>
    <w:aliases w:val="Heading 3 - EPC Char"/>
    <w:basedOn w:val="DefaultParagraphFont"/>
    <w:link w:val="Heading3"/>
    <w:uiPriority w:val="9"/>
    <w:rsid w:val="0036690E"/>
    <w:rPr>
      <w:rFonts w:asciiTheme="majorHAnsi" w:eastAsiaTheme="majorEastAsia" w:hAnsiTheme="majorHAnsi" w:cstheme="majorBidi"/>
      <w:b/>
      <w:color w:val="4F7865" w:themeColor="accent5"/>
      <w:sz w:val="28"/>
    </w:rPr>
  </w:style>
  <w:style w:type="character" w:styleId="Hyperlink">
    <w:name w:val="Hyperlink"/>
    <w:basedOn w:val="DefaultParagraphFont"/>
    <w:uiPriority w:val="99"/>
    <w:unhideWhenUsed/>
    <w:rsid w:val="002770E7"/>
    <w:rPr>
      <w:color w:val="515D8F" w:themeColor="hyperlink"/>
      <w:u w:val="single"/>
    </w:rPr>
  </w:style>
  <w:style w:type="character" w:styleId="PlaceholderText">
    <w:name w:val="Placeholder Text"/>
    <w:basedOn w:val="DefaultParagraphFont"/>
    <w:uiPriority w:val="99"/>
    <w:semiHidden/>
    <w:rsid w:val="00F31E6C"/>
    <w:rPr>
      <w:color w:val="808080"/>
    </w:rPr>
  </w:style>
  <w:style w:type="paragraph" w:styleId="ListParagraph">
    <w:name w:val="List Paragraph"/>
    <w:aliases w:val="List figures"/>
    <w:basedOn w:val="Normal"/>
    <w:link w:val="ListParagraphChar"/>
    <w:uiPriority w:val="34"/>
    <w:qFormat/>
    <w:rsid w:val="006B2316"/>
    <w:pPr>
      <w:ind w:left="720"/>
      <w:contextualSpacing/>
    </w:pPr>
  </w:style>
  <w:style w:type="paragraph" w:customStyle="1" w:styleId="Thirdlevel">
    <w:name w:val="Third level"/>
    <w:basedOn w:val="BulletPoint"/>
    <w:autoRedefine/>
    <w:rsid w:val="00F518DB"/>
    <w:rPr>
      <w:lang w:val="fr-FR"/>
    </w:rPr>
  </w:style>
  <w:style w:type="character" w:customStyle="1" w:styleId="Heading5Char">
    <w:name w:val="Heading 5 Char"/>
    <w:basedOn w:val="DefaultParagraphFont"/>
    <w:link w:val="Heading5"/>
    <w:uiPriority w:val="9"/>
    <w:semiHidden/>
    <w:rsid w:val="00EB2724"/>
    <w:rPr>
      <w:rFonts w:asciiTheme="majorHAnsi" w:eastAsiaTheme="majorEastAsia" w:hAnsiTheme="majorHAnsi" w:cstheme="majorBidi"/>
      <w:sz w:val="24"/>
    </w:rPr>
  </w:style>
  <w:style w:type="paragraph" w:styleId="Subtitle">
    <w:name w:val="Subtitle"/>
    <w:aliases w:val="Subtitle Small,Subtitle  Small"/>
    <w:basedOn w:val="Normal"/>
    <w:next w:val="Normal"/>
    <w:link w:val="SubtitleChar"/>
    <w:uiPriority w:val="11"/>
    <w:qFormat/>
    <w:rsid w:val="00EB2724"/>
    <w:pPr>
      <w:numPr>
        <w:ilvl w:val="1"/>
      </w:numPr>
    </w:pPr>
    <w:rPr>
      <w:rFonts w:eastAsiaTheme="minorEastAsia"/>
      <w:sz w:val="20"/>
      <w:szCs w:val="22"/>
    </w:rPr>
  </w:style>
  <w:style w:type="character" w:customStyle="1" w:styleId="SubtitleChar">
    <w:name w:val="Subtitle Char"/>
    <w:aliases w:val="Subtitle Small Char,Subtitle  Small Char"/>
    <w:basedOn w:val="DefaultParagraphFont"/>
    <w:link w:val="Subtitle"/>
    <w:uiPriority w:val="11"/>
    <w:rsid w:val="00EB2724"/>
    <w:rPr>
      <w:rFonts w:eastAsiaTheme="minorEastAsia"/>
      <w:sz w:val="20"/>
      <w:szCs w:val="22"/>
    </w:rPr>
  </w:style>
  <w:style w:type="paragraph" w:styleId="Quote">
    <w:name w:val="Quote"/>
    <w:basedOn w:val="Normal"/>
    <w:next w:val="Normal"/>
    <w:link w:val="QuoteChar"/>
    <w:uiPriority w:val="29"/>
    <w:qFormat/>
    <w:rsid w:val="00EB2724"/>
    <w:pPr>
      <w:spacing w:before="200" w:after="160"/>
      <w:ind w:left="864" w:right="864"/>
      <w:jc w:val="center"/>
    </w:pPr>
    <w:rPr>
      <w:i/>
      <w:iCs/>
    </w:rPr>
  </w:style>
  <w:style w:type="character" w:customStyle="1" w:styleId="QuoteChar">
    <w:name w:val="Quote Char"/>
    <w:basedOn w:val="DefaultParagraphFont"/>
    <w:link w:val="Quote"/>
    <w:uiPriority w:val="29"/>
    <w:rsid w:val="00EB2724"/>
    <w:rPr>
      <w:i/>
      <w:iCs/>
      <w:sz w:val="24"/>
    </w:rPr>
  </w:style>
  <w:style w:type="character" w:styleId="SubtleReference">
    <w:name w:val="Subtle Reference"/>
    <w:basedOn w:val="DefaultParagraphFont"/>
    <w:uiPriority w:val="31"/>
    <w:qFormat/>
    <w:rsid w:val="00EB2724"/>
    <w:rPr>
      <w:rFonts w:ascii="Calibri" w:hAnsi="Calibri"/>
      <w:smallCaps/>
      <w:color w:val="224571" w:themeColor="text2"/>
      <w:sz w:val="24"/>
    </w:rPr>
  </w:style>
  <w:style w:type="paragraph" w:customStyle="1" w:styleId="TitleDoc">
    <w:name w:val="Title Doc"/>
    <w:basedOn w:val="Heading1"/>
    <w:next w:val="Normal"/>
    <w:link w:val="TitleDocChar"/>
    <w:qFormat/>
    <w:rsid w:val="007E0E5D"/>
    <w:pPr>
      <w:spacing w:after="240"/>
    </w:pPr>
    <w:rPr>
      <w:color w:val="EF7C00" w:themeColor="accent1"/>
      <w:sz w:val="36"/>
    </w:rPr>
  </w:style>
  <w:style w:type="character" w:styleId="Strong">
    <w:name w:val="Strong"/>
    <w:basedOn w:val="DefaultParagraphFont"/>
    <w:uiPriority w:val="22"/>
    <w:qFormat/>
    <w:rsid w:val="007E0E5D"/>
    <w:rPr>
      <w:b/>
      <w:bCs/>
    </w:rPr>
  </w:style>
  <w:style w:type="character" w:customStyle="1" w:styleId="TitleDocChar">
    <w:name w:val="Title Doc Char"/>
    <w:basedOn w:val="Heading1Char"/>
    <w:link w:val="TitleDoc"/>
    <w:rsid w:val="007E0E5D"/>
    <w:rPr>
      <w:rFonts w:ascii="Calibri" w:eastAsiaTheme="majorEastAsia" w:hAnsi="Calibri" w:cstheme="majorBidi"/>
      <w:b/>
      <w:noProof/>
      <w:color w:val="EF7C00" w:themeColor="accent1"/>
      <w:sz w:val="36"/>
      <w:szCs w:val="60"/>
    </w:rPr>
  </w:style>
  <w:style w:type="character" w:styleId="Emphasis">
    <w:name w:val="Emphasis"/>
    <w:basedOn w:val="DefaultParagraphFont"/>
    <w:uiPriority w:val="20"/>
    <w:qFormat/>
    <w:rsid w:val="007E0E5D"/>
    <w:rPr>
      <w:iCs/>
      <w:color w:val="4F7865" w:themeColor="accent5"/>
      <w:sz w:val="28"/>
    </w:rPr>
  </w:style>
  <w:style w:type="paragraph" w:customStyle="1" w:styleId="ListofParagraph-">
    <w:name w:val="List of Paragraph-"/>
    <w:basedOn w:val="Normal"/>
    <w:link w:val="ListofParagraph-Char"/>
    <w:qFormat/>
    <w:rsid w:val="00E14AE1"/>
    <w:pPr>
      <w:numPr>
        <w:numId w:val="29"/>
      </w:numPr>
      <w:spacing w:after="60"/>
      <w:ind w:left="357" w:hanging="357"/>
    </w:pPr>
    <w:rPr>
      <w:rFonts w:ascii="Calibri" w:hAnsi="Calibri" w:cs="Times New Roman"/>
    </w:rPr>
  </w:style>
  <w:style w:type="character" w:customStyle="1" w:styleId="ListParagraphChar">
    <w:name w:val="List Paragraph Char"/>
    <w:aliases w:val="List figures Char"/>
    <w:basedOn w:val="DefaultParagraphFont"/>
    <w:link w:val="ListParagraph"/>
    <w:uiPriority w:val="34"/>
    <w:rsid w:val="00A277BE"/>
    <w:rPr>
      <w:sz w:val="24"/>
    </w:rPr>
  </w:style>
  <w:style w:type="character" w:customStyle="1" w:styleId="ListofParagraph-Char">
    <w:name w:val="List of Paragraph- Char"/>
    <w:basedOn w:val="ListParagraphChar"/>
    <w:link w:val="ListofParagraph-"/>
    <w:rsid w:val="00E14AE1"/>
    <w:rPr>
      <w:rFonts w:ascii="Calibri" w:hAnsi="Calibri" w:cs="Times New Roman"/>
      <w:sz w:val="24"/>
    </w:rPr>
  </w:style>
  <w:style w:type="paragraph" w:customStyle="1" w:styleId="ListParagraph-">
    <w:name w:val="List Paragraph-"/>
    <w:basedOn w:val="Normal"/>
    <w:autoRedefine/>
    <w:qFormat/>
    <w:rsid w:val="00E14AE1"/>
    <w:pPr>
      <w:spacing w:after="0"/>
      <w:ind w:left="360" w:hanging="360"/>
      <w:contextualSpacing/>
    </w:pPr>
    <w:rPr>
      <w:rFonts w:ascii="Calibri" w:hAnsi="Calibri" w:cs="Times New Roman"/>
    </w:rPr>
  </w:style>
  <w:style w:type="paragraph" w:styleId="FootnoteText">
    <w:name w:val="footnote text"/>
    <w:basedOn w:val="Normal"/>
    <w:link w:val="FootnoteTextChar"/>
    <w:uiPriority w:val="99"/>
    <w:semiHidden/>
    <w:unhideWhenUsed/>
    <w:rsid w:val="00735F07"/>
    <w:pPr>
      <w:spacing w:after="0"/>
    </w:pPr>
    <w:rPr>
      <w:sz w:val="20"/>
      <w:szCs w:val="20"/>
    </w:rPr>
  </w:style>
  <w:style w:type="character" w:customStyle="1" w:styleId="FootnoteTextChar">
    <w:name w:val="Footnote Text Char"/>
    <w:basedOn w:val="DefaultParagraphFont"/>
    <w:link w:val="FootnoteText"/>
    <w:uiPriority w:val="99"/>
    <w:semiHidden/>
    <w:rsid w:val="00735F07"/>
    <w:rPr>
      <w:sz w:val="20"/>
      <w:szCs w:val="20"/>
    </w:rPr>
  </w:style>
  <w:style w:type="character" w:styleId="FootnoteReference">
    <w:name w:val="footnote reference"/>
    <w:basedOn w:val="DefaultParagraphFont"/>
    <w:uiPriority w:val="99"/>
    <w:semiHidden/>
    <w:unhideWhenUsed/>
    <w:rsid w:val="00735F07"/>
    <w:rPr>
      <w:vertAlign w:val="superscript"/>
    </w:rPr>
  </w:style>
  <w:style w:type="character" w:styleId="UnresolvedMention">
    <w:name w:val="Unresolved Mention"/>
    <w:basedOn w:val="DefaultParagraphFont"/>
    <w:uiPriority w:val="99"/>
    <w:rsid w:val="00735F07"/>
    <w:rPr>
      <w:color w:val="605E5C"/>
      <w:shd w:val="clear" w:color="auto" w:fill="E1DFDD"/>
    </w:rPr>
  </w:style>
  <w:style w:type="paragraph" w:styleId="BodyText">
    <w:name w:val="Body Text"/>
    <w:basedOn w:val="Normal"/>
    <w:link w:val="BodyTextChar"/>
    <w:rsid w:val="00450FD2"/>
    <w:pPr>
      <w:keepLines/>
      <w:spacing w:before="120"/>
      <w:jc w:val="both"/>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450FD2"/>
    <w:rPr>
      <w:rFonts w:ascii="Times New Roman" w:eastAsia="Times New Roman" w:hAnsi="Times New Roman" w:cs="Times New Roman"/>
      <w:color w:val="auto"/>
      <w:sz w:val="24"/>
    </w:rPr>
  </w:style>
  <w:style w:type="character" w:styleId="CommentReference">
    <w:name w:val="annotation reference"/>
    <w:basedOn w:val="DefaultParagraphFont"/>
    <w:uiPriority w:val="99"/>
    <w:semiHidden/>
    <w:unhideWhenUsed/>
    <w:rsid w:val="00377609"/>
    <w:rPr>
      <w:sz w:val="16"/>
      <w:szCs w:val="16"/>
    </w:rPr>
  </w:style>
  <w:style w:type="paragraph" w:styleId="CommentText">
    <w:name w:val="annotation text"/>
    <w:basedOn w:val="Normal"/>
    <w:link w:val="CommentTextChar"/>
    <w:uiPriority w:val="99"/>
    <w:unhideWhenUsed/>
    <w:rsid w:val="00377609"/>
    <w:rPr>
      <w:sz w:val="20"/>
      <w:szCs w:val="20"/>
    </w:rPr>
  </w:style>
  <w:style w:type="character" w:customStyle="1" w:styleId="CommentTextChar">
    <w:name w:val="Comment Text Char"/>
    <w:basedOn w:val="DefaultParagraphFont"/>
    <w:link w:val="CommentText"/>
    <w:uiPriority w:val="99"/>
    <w:rsid w:val="00377609"/>
    <w:rPr>
      <w:sz w:val="20"/>
      <w:szCs w:val="20"/>
    </w:rPr>
  </w:style>
  <w:style w:type="paragraph" w:styleId="CommentSubject">
    <w:name w:val="annotation subject"/>
    <w:basedOn w:val="CommentText"/>
    <w:next w:val="CommentText"/>
    <w:link w:val="CommentSubjectChar"/>
    <w:uiPriority w:val="99"/>
    <w:semiHidden/>
    <w:unhideWhenUsed/>
    <w:rsid w:val="00377609"/>
    <w:rPr>
      <w:b/>
      <w:bCs/>
    </w:rPr>
  </w:style>
  <w:style w:type="character" w:customStyle="1" w:styleId="CommentSubjectChar">
    <w:name w:val="Comment Subject Char"/>
    <w:basedOn w:val="CommentTextChar"/>
    <w:link w:val="CommentSubject"/>
    <w:uiPriority w:val="99"/>
    <w:semiHidden/>
    <w:rsid w:val="00377609"/>
    <w:rPr>
      <w:b/>
      <w:bCs/>
      <w:sz w:val="20"/>
      <w:szCs w:val="20"/>
    </w:rPr>
  </w:style>
  <w:style w:type="paragraph" w:styleId="Revision">
    <w:name w:val="Revision"/>
    <w:hidden/>
    <w:uiPriority w:val="99"/>
    <w:semiHidden/>
    <w:rsid w:val="00C605AC"/>
    <w:rPr>
      <w:sz w:val="24"/>
    </w:rPr>
  </w:style>
  <w:style w:type="character" w:styleId="Mention">
    <w:name w:val="Mention"/>
    <w:basedOn w:val="DefaultParagraphFont"/>
    <w:uiPriority w:val="99"/>
    <w:unhideWhenUsed/>
    <w:rsid w:val="00FB42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933702">
      <w:bodyDiv w:val="1"/>
      <w:marLeft w:val="0"/>
      <w:marRight w:val="0"/>
      <w:marTop w:val="0"/>
      <w:marBottom w:val="0"/>
      <w:divBdr>
        <w:top w:val="none" w:sz="0" w:space="0" w:color="auto"/>
        <w:left w:val="none" w:sz="0" w:space="0" w:color="auto"/>
        <w:bottom w:val="none" w:sz="0" w:space="0" w:color="auto"/>
        <w:right w:val="none" w:sz="0" w:space="0" w:color="auto"/>
      </w:divBdr>
    </w:div>
    <w:div w:id="1004236257">
      <w:bodyDiv w:val="1"/>
      <w:marLeft w:val="0"/>
      <w:marRight w:val="0"/>
      <w:marTop w:val="0"/>
      <w:marBottom w:val="0"/>
      <w:divBdr>
        <w:top w:val="none" w:sz="0" w:space="0" w:color="auto"/>
        <w:left w:val="none" w:sz="0" w:space="0" w:color="auto"/>
        <w:bottom w:val="none" w:sz="0" w:space="0" w:color="auto"/>
        <w:right w:val="none" w:sz="0" w:space="0" w:color="auto"/>
      </w:divBdr>
    </w:div>
    <w:div w:id="1052923642">
      <w:bodyDiv w:val="1"/>
      <w:marLeft w:val="0"/>
      <w:marRight w:val="0"/>
      <w:marTop w:val="0"/>
      <w:marBottom w:val="0"/>
      <w:divBdr>
        <w:top w:val="none" w:sz="0" w:space="0" w:color="auto"/>
        <w:left w:val="none" w:sz="0" w:space="0" w:color="auto"/>
        <w:bottom w:val="none" w:sz="0" w:space="0" w:color="auto"/>
        <w:right w:val="none" w:sz="0" w:space="0" w:color="auto"/>
      </w:divBdr>
    </w:div>
    <w:div w:id="1539270442">
      <w:bodyDiv w:val="1"/>
      <w:marLeft w:val="0"/>
      <w:marRight w:val="0"/>
      <w:marTop w:val="0"/>
      <w:marBottom w:val="0"/>
      <w:divBdr>
        <w:top w:val="none" w:sz="0" w:space="0" w:color="auto"/>
        <w:left w:val="none" w:sz="0" w:space="0" w:color="auto"/>
        <w:bottom w:val="none" w:sz="0" w:space="0" w:color="auto"/>
        <w:right w:val="none" w:sz="0" w:space="0" w:color="auto"/>
      </w:divBdr>
      <w:divsChild>
        <w:div w:id="211160404">
          <w:marLeft w:val="806"/>
          <w:marRight w:val="0"/>
          <w:marTop w:val="120"/>
          <w:marBottom w:val="0"/>
          <w:divBdr>
            <w:top w:val="none" w:sz="0" w:space="0" w:color="auto"/>
            <w:left w:val="none" w:sz="0" w:space="0" w:color="auto"/>
            <w:bottom w:val="none" w:sz="0" w:space="0" w:color="auto"/>
            <w:right w:val="none" w:sz="0" w:space="0" w:color="auto"/>
          </w:divBdr>
        </w:div>
      </w:divsChild>
    </w:div>
    <w:div w:id="1624774133">
      <w:bodyDiv w:val="1"/>
      <w:marLeft w:val="0"/>
      <w:marRight w:val="0"/>
      <w:marTop w:val="0"/>
      <w:marBottom w:val="0"/>
      <w:divBdr>
        <w:top w:val="none" w:sz="0" w:space="0" w:color="auto"/>
        <w:left w:val="none" w:sz="0" w:space="0" w:color="auto"/>
        <w:bottom w:val="none" w:sz="0" w:space="0" w:color="auto"/>
        <w:right w:val="none" w:sz="0" w:space="0" w:color="auto"/>
      </w:divBdr>
    </w:div>
    <w:div w:id="1629697460">
      <w:bodyDiv w:val="1"/>
      <w:marLeft w:val="0"/>
      <w:marRight w:val="0"/>
      <w:marTop w:val="0"/>
      <w:marBottom w:val="0"/>
      <w:divBdr>
        <w:top w:val="none" w:sz="0" w:space="0" w:color="auto"/>
        <w:left w:val="none" w:sz="0" w:space="0" w:color="auto"/>
        <w:bottom w:val="none" w:sz="0" w:space="0" w:color="auto"/>
        <w:right w:val="none" w:sz="0" w:space="0" w:color="auto"/>
      </w:divBdr>
    </w:div>
    <w:div w:id="2085758413">
      <w:bodyDiv w:val="1"/>
      <w:marLeft w:val="0"/>
      <w:marRight w:val="0"/>
      <w:marTop w:val="0"/>
      <w:marBottom w:val="0"/>
      <w:divBdr>
        <w:top w:val="none" w:sz="0" w:space="0" w:color="auto"/>
        <w:left w:val="none" w:sz="0" w:space="0" w:color="auto"/>
        <w:bottom w:val="none" w:sz="0" w:space="0" w:color="auto"/>
        <w:right w:val="none" w:sz="0" w:space="0" w:color="auto"/>
      </w:divBdr>
    </w:div>
    <w:div w:id="2105490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eanpaymentscouncil.eu/document-library/other/guide-adherence-sepa-credit-transfer-scheme-sepa-instant-credit-transf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vlad\OneDrive%20-%20European%20Payments%20Council\Documents\EPC%20Normal%20Logo.dotx" TargetMode="External"/></Relationships>
</file>

<file path=word/theme/theme1.xml><?xml version="1.0" encoding="utf-8"?>
<a:theme xmlns:a="http://schemas.openxmlformats.org/drawingml/2006/main" name="Office Theme">
  <a:themeElements>
    <a:clrScheme name="EPC Colours">
      <a:dk1>
        <a:srgbClr val="000000"/>
      </a:dk1>
      <a:lt1>
        <a:srgbClr val="FFFFFF"/>
      </a:lt1>
      <a:dk2>
        <a:srgbClr val="224571"/>
      </a:dk2>
      <a:lt2>
        <a:srgbClr val="E7E6E6"/>
      </a:lt2>
      <a:accent1>
        <a:srgbClr val="EF7C00"/>
      </a:accent1>
      <a:accent2>
        <a:srgbClr val="FDCE6D"/>
      </a:accent2>
      <a:accent3>
        <a:srgbClr val="C78FAC"/>
      </a:accent3>
      <a:accent4>
        <a:srgbClr val="A8B446"/>
      </a:accent4>
      <a:accent5>
        <a:srgbClr val="4F7865"/>
      </a:accent5>
      <a:accent6>
        <a:srgbClr val="EC6B4F"/>
      </a:accent6>
      <a:hlink>
        <a:srgbClr val="515D8F"/>
      </a:hlink>
      <a:folHlink>
        <a:srgbClr val="FECF6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3A028680073438224D7FDF98CC8D5" ma:contentTypeVersion="13" ma:contentTypeDescription="Create a new document." ma:contentTypeScope="" ma:versionID="656259314cb0d89defb601447d6465f1">
  <xsd:schema xmlns:xsd="http://www.w3.org/2001/XMLSchema" xmlns:xs="http://www.w3.org/2001/XMLSchema" xmlns:p="http://schemas.microsoft.com/office/2006/metadata/properties" xmlns:ns2="b7b75b68-b21d-4d52-97e9-9e76bde0b3a4" xmlns:ns3="cd811697-1cd9-4e95-83eb-7b61925ecaad" targetNamespace="http://schemas.microsoft.com/office/2006/metadata/properties" ma:root="true" ma:fieldsID="33bbd73683e0965c33f7ffea326b1b56" ns2:_="" ns3:_="">
    <xsd:import namespace="b7b75b68-b21d-4d52-97e9-9e76bde0b3a4"/>
    <xsd:import namespace="cd811697-1cd9-4e95-83eb-7b61925ec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75b68-b21d-4d52-97e9-9e76bde0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62c124-b905-4326-aeb2-2f83735424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1697-1cd9-4e95-83eb-7b61925eca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a3c802-7b4a-40ea-b3c9-2de1807c1ad3}" ma:internalName="TaxCatchAll" ma:showField="CatchAllData" ma:web="cd811697-1cd9-4e95-83eb-7b61925ec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75b68-b21d-4d52-97e9-9e76bde0b3a4">
      <Terms xmlns="http://schemas.microsoft.com/office/infopath/2007/PartnerControls"/>
    </lcf76f155ced4ddcb4097134ff3c332f>
    <TaxCatchAll xmlns="cd811697-1cd9-4e95-83eb-7b61925ecaad" xsi:nil="true"/>
  </documentManagement>
</p:properties>
</file>

<file path=customXml/itemProps1.xml><?xml version="1.0" encoding="utf-8"?>
<ds:datastoreItem xmlns:ds="http://schemas.openxmlformats.org/officeDocument/2006/customXml" ds:itemID="{8FF408F1-A733-45FC-BCE7-9B363131F6E0}">
  <ds:schemaRefs>
    <ds:schemaRef ds:uri="http://schemas.openxmlformats.org/officeDocument/2006/bibliography"/>
  </ds:schemaRefs>
</ds:datastoreItem>
</file>

<file path=customXml/itemProps2.xml><?xml version="1.0" encoding="utf-8"?>
<ds:datastoreItem xmlns:ds="http://schemas.openxmlformats.org/officeDocument/2006/customXml" ds:itemID="{7090F598-F61C-46EA-BF1D-BF8A5662B063}">
  <ds:schemaRefs>
    <ds:schemaRef ds:uri="http://schemas.microsoft.com/sharepoint/v3/contenttype/forms"/>
  </ds:schemaRefs>
</ds:datastoreItem>
</file>

<file path=customXml/itemProps3.xml><?xml version="1.0" encoding="utf-8"?>
<ds:datastoreItem xmlns:ds="http://schemas.openxmlformats.org/officeDocument/2006/customXml" ds:itemID="{3AB0B55B-B41E-463B-91C7-6493E869D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75b68-b21d-4d52-97e9-9e76bde0b3a4"/>
    <ds:schemaRef ds:uri="cd811697-1cd9-4e95-83eb-7b61925ec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FCA37-A8F6-4914-A51F-2CF9DB8AF7E8}">
  <ds:schemaRefs>
    <ds:schemaRef ds:uri="http://schemas.microsoft.com/office/2006/metadata/properties"/>
    <ds:schemaRef ds:uri="http://schemas.microsoft.com/office/infopath/2007/PartnerControls"/>
    <ds:schemaRef ds:uri="b7b75b68-b21d-4d52-97e9-9e76bde0b3a4"/>
    <ds:schemaRef ds:uri="cd811697-1cd9-4e95-83eb-7b61925ecaad"/>
  </ds:schemaRefs>
</ds:datastoreItem>
</file>

<file path=docProps/app.xml><?xml version="1.0" encoding="utf-8"?>
<Properties xmlns="http://schemas.openxmlformats.org/officeDocument/2006/extended-properties" xmlns:vt="http://schemas.openxmlformats.org/officeDocument/2006/docPropsVTypes">
  <Template>EPC Normal Logo.dotx</Template>
  <TotalTime>0</TotalTime>
  <Pages>4</Pages>
  <Words>1198</Words>
  <Characters>6318</Characters>
  <Application>Microsoft Office Word</Application>
  <DocSecurity>0</DocSecurity>
  <Lines>52</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EPC Document</dc:title>
  <dc:subject/>
  <dc:creator>EPC</dc:creator>
  <cp:keywords/>
  <dc:description/>
  <cp:lastModifiedBy>Dirk De bruyn</cp:lastModifiedBy>
  <cp:revision>4</cp:revision>
  <cp:lastPrinted>2019-04-12T14:54:00Z</cp:lastPrinted>
  <dcterms:created xsi:type="dcterms:W3CDTF">2024-11-22T10:40:00Z</dcterms:created>
  <dcterms:modified xsi:type="dcterms:W3CDTF">2024-11-22T10:58:00Z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94000</vt:r8>
  </property>
  <property fmtid="{D5CDD505-2E9C-101B-9397-08002B2CF9AE}" pid="3" name="GrammarlyDocumentId">
    <vt:lpwstr>da2c064b2bb6c4422777d5d3ecfdc360075114e044e6e58272a71cec503e9dd4</vt:lpwstr>
  </property>
  <property fmtid="{D5CDD505-2E9C-101B-9397-08002B2CF9AE}" pid="4" name="MediaServiceImageTags">
    <vt:lpwstr/>
  </property>
  <property fmtid="{D5CDD505-2E9C-101B-9397-08002B2CF9AE}" pid="5" name="ContentTypeId">
    <vt:lpwstr>0x0101003033A028680073438224D7FDF98CC8D5</vt:lpwstr>
  </property>
</Properties>
</file>